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BE72EC" w14:textId="423D64DD" w:rsidR="001D6A6E" w:rsidRPr="0018624E" w:rsidRDefault="00EA70AA">
      <w:pPr>
        <w:pStyle w:val="BodyA"/>
        <w:spacing w:line="288" w:lineRule="auto"/>
        <w:rPr>
          <w:rFonts w:ascii="Calibri" w:eastAsia="Arial" w:hAnsi="Calibri" w:cs="Calibri"/>
          <w:sz w:val="26"/>
          <w:szCs w:val="26"/>
        </w:rPr>
      </w:pPr>
      <w:bookmarkStart w:id="0" w:name="_Toc40095313"/>
      <w:r w:rsidRPr="00EA70AA">
        <w:rPr>
          <w:rFonts w:ascii="Calibri" w:eastAsia="Arial" w:hAnsi="Calibri" w:cs="Calibri"/>
          <w:noProof/>
          <w:sz w:val="26"/>
          <w:szCs w:val="26"/>
        </w:rPr>
        <w:drawing>
          <wp:anchor distT="0" distB="0" distL="114300" distR="114300" simplePos="0" relativeHeight="251659265" behindDoc="1" locked="0" layoutInCell="1" allowOverlap="1" wp14:anchorId="4E53DCA4" wp14:editId="73C63F7A">
            <wp:simplePos x="0" y="0"/>
            <wp:positionH relativeFrom="column">
              <wp:posOffset>92710</wp:posOffset>
            </wp:positionH>
            <wp:positionV relativeFrom="paragraph">
              <wp:posOffset>0</wp:posOffset>
            </wp:positionV>
            <wp:extent cx="1136650" cy="1136650"/>
            <wp:effectExtent l="0" t="0" r="6350" b="6350"/>
            <wp:wrapTight wrapText="bothSides">
              <wp:wrapPolygon edited="0">
                <wp:start x="0" y="0"/>
                <wp:lineTo x="0" y="21359"/>
                <wp:lineTo x="21359" y="21359"/>
                <wp:lineTo x="21359" y="0"/>
                <wp:lineTo x="0" y="0"/>
              </wp:wrapPolygon>
            </wp:wrapTight>
            <wp:docPr id="922547773"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47773" name="Picture 3"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0AA">
        <w:rPr>
          <w:rFonts w:ascii="Calibri" w:eastAsia="Arial" w:hAnsi="Calibri" w:cs="Calibri"/>
          <w:sz w:val="26"/>
          <w:szCs w:val="26"/>
        </w:rPr>
        <w:t xml:space="preserve"> </w:t>
      </w:r>
      <w:r w:rsidR="008E588E" w:rsidRPr="0018624E">
        <w:rPr>
          <w:rFonts w:ascii="Calibri" w:hAnsi="Calibri" w:cs="Calibri"/>
          <w:noProof/>
        </w:rPr>
        <w:drawing>
          <wp:anchor distT="0" distB="0" distL="114300" distR="114300" simplePos="0" relativeHeight="251658241" behindDoc="1" locked="0" layoutInCell="1" allowOverlap="1" wp14:anchorId="5D68576A" wp14:editId="06EE7120">
            <wp:simplePos x="0" y="0"/>
            <wp:positionH relativeFrom="margin">
              <wp:posOffset>3924300</wp:posOffset>
            </wp:positionH>
            <wp:positionV relativeFrom="page">
              <wp:posOffset>357505</wp:posOffset>
            </wp:positionV>
            <wp:extent cx="2271395" cy="101346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44BBB93" w14:textId="77777777" w:rsidR="008E588E" w:rsidRPr="0018624E" w:rsidRDefault="008E588E" w:rsidP="008E588E">
      <w:pPr>
        <w:rPr>
          <w:rFonts w:ascii="Calibri" w:hAnsi="Calibri" w:cs="Calibri"/>
          <w:sz w:val="32"/>
          <w:szCs w:val="32"/>
        </w:rPr>
      </w:pPr>
    </w:p>
    <w:p w14:paraId="44682923" w14:textId="77777777" w:rsidR="007233A3" w:rsidRDefault="007233A3" w:rsidP="007233A3">
      <w:pPr>
        <w:spacing w:before="120" w:after="120"/>
        <w:jc w:val="center"/>
        <w:rPr>
          <w:rFonts w:ascii="Calibri" w:hAnsi="Calibri" w:cs="Calibri"/>
          <w:b/>
          <w:color w:val="000000" w:themeColor="text1"/>
          <w:sz w:val="40"/>
          <w:szCs w:val="40"/>
          <w:lang w:eastAsia="en-GB"/>
        </w:rPr>
      </w:pPr>
    </w:p>
    <w:p w14:paraId="52B10980" w14:textId="77777777" w:rsidR="007233A3" w:rsidRDefault="007233A3" w:rsidP="007233A3">
      <w:pPr>
        <w:spacing w:before="120" w:after="120"/>
        <w:jc w:val="center"/>
        <w:rPr>
          <w:rFonts w:ascii="Calibri" w:hAnsi="Calibri" w:cs="Calibri"/>
          <w:b/>
          <w:color w:val="000000" w:themeColor="text1"/>
          <w:sz w:val="40"/>
          <w:szCs w:val="40"/>
          <w:lang w:eastAsia="en-GB"/>
        </w:rPr>
      </w:pPr>
    </w:p>
    <w:p w14:paraId="4B9249D8" w14:textId="77777777" w:rsidR="004F34F6" w:rsidRDefault="004F34F6" w:rsidP="007233A3">
      <w:pPr>
        <w:spacing w:before="120" w:after="120"/>
        <w:jc w:val="center"/>
        <w:rPr>
          <w:rFonts w:ascii="Calibri" w:hAnsi="Calibri" w:cs="Calibri"/>
          <w:b/>
          <w:color w:val="000000" w:themeColor="text1"/>
          <w:sz w:val="40"/>
          <w:szCs w:val="40"/>
          <w:lang w:eastAsia="en-GB"/>
        </w:rPr>
      </w:pPr>
    </w:p>
    <w:p w14:paraId="7C2C21AA" w14:textId="77777777" w:rsidR="004F34F6" w:rsidRDefault="004F34F6" w:rsidP="007233A3">
      <w:pPr>
        <w:spacing w:before="120" w:after="120"/>
        <w:jc w:val="center"/>
        <w:rPr>
          <w:rFonts w:ascii="Calibri" w:hAnsi="Calibri" w:cs="Calibri"/>
          <w:b/>
          <w:color w:val="000000" w:themeColor="text1"/>
          <w:sz w:val="40"/>
          <w:szCs w:val="40"/>
          <w:lang w:eastAsia="en-GB"/>
        </w:rPr>
      </w:pPr>
    </w:p>
    <w:p w14:paraId="5C679B28" w14:textId="441464AD" w:rsidR="008E588E" w:rsidRPr="0018624E" w:rsidRDefault="008E588E" w:rsidP="007233A3">
      <w:pPr>
        <w:spacing w:before="120" w:after="120"/>
        <w:jc w:val="center"/>
        <w:rPr>
          <w:rFonts w:ascii="Calibri" w:hAnsi="Calibri" w:cs="Calibri"/>
          <w:b/>
          <w:color w:val="000000" w:themeColor="text1"/>
          <w:sz w:val="40"/>
          <w:szCs w:val="40"/>
          <w:lang w:eastAsia="en-GB"/>
        </w:rPr>
      </w:pPr>
      <w:r w:rsidRPr="0018624E">
        <w:rPr>
          <w:rFonts w:ascii="Calibri" w:hAnsi="Calibri" w:cs="Calibri"/>
          <w:b/>
          <w:color w:val="000000" w:themeColor="text1"/>
          <w:sz w:val="40"/>
          <w:szCs w:val="40"/>
          <w:lang w:eastAsia="en-GB"/>
        </w:rPr>
        <w:t>Special Educational Needs and Disabilities Policy</w:t>
      </w:r>
    </w:p>
    <w:p w14:paraId="0DB8329D" w14:textId="36D43D75" w:rsidR="008E588E" w:rsidRPr="0018624E" w:rsidRDefault="6B25C6FA" w:rsidP="007233A3">
      <w:pPr>
        <w:spacing w:before="120" w:after="120"/>
        <w:jc w:val="center"/>
        <w:rPr>
          <w:rFonts w:ascii="Calibri" w:hAnsi="Calibri" w:cs="Calibri"/>
          <w:b/>
          <w:bCs/>
          <w:color w:val="000000" w:themeColor="text1"/>
          <w:sz w:val="40"/>
          <w:szCs w:val="40"/>
          <w:lang w:eastAsia="en-GB"/>
        </w:rPr>
      </w:pPr>
      <w:r w:rsidRPr="02753C98">
        <w:rPr>
          <w:rFonts w:ascii="Calibri" w:hAnsi="Calibri" w:cs="Calibri"/>
          <w:b/>
          <w:bCs/>
          <w:color w:val="000000" w:themeColor="text1"/>
          <w:sz w:val="40"/>
          <w:szCs w:val="40"/>
          <w:lang w:eastAsia="en-GB"/>
        </w:rPr>
        <w:t>Georgeham Primary School</w:t>
      </w:r>
    </w:p>
    <w:p w14:paraId="6E7A65C8" w14:textId="36EB403A" w:rsidR="008E588E" w:rsidRPr="0018624E" w:rsidRDefault="0D74597E" w:rsidP="007233A3">
      <w:pPr>
        <w:spacing w:before="120" w:after="120"/>
        <w:jc w:val="center"/>
        <w:rPr>
          <w:rFonts w:ascii="Calibri" w:hAnsi="Calibri" w:cs="Calibri"/>
          <w:b/>
          <w:bCs/>
          <w:color w:val="000000" w:themeColor="text1"/>
          <w:lang w:eastAsia="en-GB"/>
        </w:rPr>
      </w:pPr>
      <w:r w:rsidRPr="7104D35C">
        <w:rPr>
          <w:rFonts w:ascii="Calibri" w:hAnsi="Calibri" w:cs="Calibri"/>
          <w:b/>
          <w:bCs/>
          <w:color w:val="000000" w:themeColor="text1"/>
          <w:sz w:val="40"/>
          <w:szCs w:val="40"/>
          <w:lang w:eastAsia="en-GB"/>
        </w:rPr>
        <w:t xml:space="preserve">(Version </w:t>
      </w:r>
      <w:r w:rsidR="4EB29ED5" w:rsidRPr="7104D35C">
        <w:rPr>
          <w:rFonts w:ascii="Calibri" w:hAnsi="Calibri" w:cs="Calibri"/>
          <w:b/>
          <w:bCs/>
          <w:color w:val="000000" w:themeColor="text1"/>
          <w:sz w:val="40"/>
          <w:szCs w:val="40"/>
          <w:lang w:eastAsia="en-GB"/>
        </w:rPr>
        <w:t>3</w:t>
      </w:r>
      <w:r w:rsidRPr="7104D35C">
        <w:rPr>
          <w:rFonts w:ascii="Calibri" w:hAnsi="Calibri" w:cs="Calibri"/>
          <w:b/>
          <w:bCs/>
          <w:color w:val="000000" w:themeColor="text1"/>
          <w:sz w:val="40"/>
          <w:szCs w:val="40"/>
          <w:lang w:eastAsia="en-GB"/>
        </w:rPr>
        <w:t>.0)</w:t>
      </w:r>
    </w:p>
    <w:p w14:paraId="689FA510" w14:textId="191BA23E" w:rsidR="008E588E" w:rsidRPr="0018624E" w:rsidRDefault="0F76ECAC" w:rsidP="007233A3">
      <w:pPr>
        <w:tabs>
          <w:tab w:val="center" w:pos="4816"/>
          <w:tab w:val="left" w:pos="7950"/>
        </w:tabs>
        <w:spacing w:before="120" w:after="120"/>
        <w:jc w:val="center"/>
        <w:rPr>
          <w:rFonts w:ascii="Calibri" w:hAnsi="Calibri" w:cs="Calibri"/>
          <w:b/>
          <w:bCs/>
          <w:color w:val="000000" w:themeColor="text1"/>
          <w:sz w:val="40"/>
          <w:szCs w:val="40"/>
          <w:lang w:eastAsia="en-GB"/>
        </w:rPr>
      </w:pPr>
      <w:r w:rsidRPr="324A01D0">
        <w:rPr>
          <w:rFonts w:ascii="Calibri" w:hAnsi="Calibri" w:cs="Calibri"/>
          <w:b/>
          <w:bCs/>
          <w:color w:val="000000" w:themeColor="text1"/>
          <w:sz w:val="40"/>
          <w:szCs w:val="40"/>
          <w:lang w:eastAsia="en-GB"/>
        </w:rPr>
        <w:t>December</w:t>
      </w:r>
      <w:r w:rsidR="7C22D5AA" w:rsidRPr="324A01D0">
        <w:rPr>
          <w:rFonts w:ascii="Calibri" w:hAnsi="Calibri" w:cs="Calibri"/>
          <w:b/>
          <w:bCs/>
          <w:color w:val="000000" w:themeColor="text1"/>
          <w:sz w:val="40"/>
          <w:szCs w:val="40"/>
          <w:lang w:eastAsia="en-GB"/>
        </w:rPr>
        <w:t xml:space="preserve"> 202</w:t>
      </w:r>
      <w:r w:rsidR="373A32FA" w:rsidRPr="324A01D0">
        <w:rPr>
          <w:rFonts w:ascii="Calibri" w:hAnsi="Calibri" w:cs="Calibri"/>
          <w:b/>
          <w:bCs/>
          <w:color w:val="000000" w:themeColor="text1"/>
          <w:sz w:val="40"/>
          <w:szCs w:val="40"/>
          <w:lang w:eastAsia="en-GB"/>
        </w:rPr>
        <w:t>4</w:t>
      </w:r>
    </w:p>
    <w:p w14:paraId="4F8C36F2" w14:textId="77777777" w:rsidR="008E588E" w:rsidRPr="0018624E" w:rsidRDefault="008E588E" w:rsidP="008E588E">
      <w:pPr>
        <w:rPr>
          <w:rFonts w:ascii="Calibri" w:hAnsi="Calibri" w:cs="Calibri"/>
        </w:rPr>
      </w:pPr>
    </w:p>
    <w:p w14:paraId="5124BD7A" w14:textId="77777777" w:rsidR="008E588E" w:rsidRPr="0018624E" w:rsidRDefault="008E588E" w:rsidP="008E588E">
      <w:pPr>
        <w:rPr>
          <w:rFonts w:ascii="Calibri" w:hAnsi="Calibri" w:cs="Calibri"/>
        </w:rPr>
      </w:pPr>
    </w:p>
    <w:p w14:paraId="0985C9D0" w14:textId="77777777" w:rsidR="008E588E" w:rsidRPr="0018624E" w:rsidRDefault="008E588E" w:rsidP="008E588E">
      <w:pPr>
        <w:jc w:val="cente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8E588E" w:rsidRPr="0018624E" w14:paraId="15A06567" w14:textId="77777777" w:rsidTr="07955DA2">
        <w:trPr>
          <w:jc w:val="center"/>
        </w:trPr>
        <w:tc>
          <w:tcPr>
            <w:tcW w:w="4216" w:type="dxa"/>
            <w:tcBorders>
              <w:top w:val="single" w:sz="4" w:space="0" w:color="auto"/>
              <w:left w:val="single" w:sz="4" w:space="0" w:color="auto"/>
              <w:bottom w:val="single" w:sz="4" w:space="0" w:color="auto"/>
              <w:right w:val="single" w:sz="4" w:space="0" w:color="auto"/>
            </w:tcBorders>
          </w:tcPr>
          <w:p w14:paraId="6C9BF7E4" w14:textId="77777777" w:rsidR="008E588E" w:rsidRPr="0018624E" w:rsidRDefault="008E588E">
            <w:pPr>
              <w:widowControl w:val="0"/>
              <w:tabs>
                <w:tab w:val="left" w:pos="567"/>
              </w:tabs>
              <w:suppressAutoHyphens/>
              <w:rPr>
                <w:rFonts w:ascii="Calibri" w:hAnsi="Calibri" w:cs="Calibri"/>
                <w:b/>
                <w:snapToGrid w:val="0"/>
                <w:sz w:val="32"/>
                <w:szCs w:val="32"/>
              </w:rPr>
            </w:pPr>
            <w:r w:rsidRPr="0018624E">
              <w:rPr>
                <w:rFonts w:ascii="Calibri" w:hAnsi="Calibri" w:cs="Calibri"/>
                <w:b/>
                <w:snapToGrid w:val="0"/>
                <w:sz w:val="32"/>
                <w:szCs w:val="32"/>
              </w:rPr>
              <w:t xml:space="preserve">Date approved by Trustees of </w:t>
            </w:r>
            <w:proofErr w:type="spellStart"/>
            <w:r w:rsidRPr="0018624E">
              <w:rPr>
                <w:rFonts w:ascii="Calibri" w:hAnsi="Calibri" w:cs="Calibri"/>
                <w:b/>
                <w:snapToGrid w:val="0"/>
                <w:sz w:val="32"/>
                <w:szCs w:val="32"/>
              </w:rPr>
              <w:t>Ventrus</w:t>
            </w:r>
            <w:proofErr w:type="spellEnd"/>
            <w:r w:rsidRPr="0018624E">
              <w:rPr>
                <w:rFonts w:ascii="Calibri" w:hAnsi="Calibri" w:cs="Calibri"/>
                <w:b/>
                <w:snapToGrid w:val="0"/>
                <w:sz w:val="32"/>
                <w:szCs w:val="32"/>
              </w:rPr>
              <w:t xml:space="preserve"> Multi Academy Trust</w:t>
            </w:r>
          </w:p>
          <w:p w14:paraId="3681E309" w14:textId="77777777" w:rsidR="008E588E" w:rsidRPr="0018624E" w:rsidRDefault="008E588E">
            <w:pPr>
              <w:widowControl w:val="0"/>
              <w:tabs>
                <w:tab w:val="left" w:pos="567"/>
              </w:tabs>
              <w:suppressAutoHyphens/>
              <w:rPr>
                <w:rFonts w:ascii="Calibri" w:hAnsi="Calibri" w:cs="Calibri"/>
                <w:b/>
                <w:snapToGrid w:val="0"/>
                <w:sz w:val="32"/>
                <w:szCs w:val="32"/>
              </w:rPr>
            </w:pPr>
          </w:p>
        </w:tc>
        <w:tc>
          <w:tcPr>
            <w:tcW w:w="3722" w:type="dxa"/>
            <w:tcBorders>
              <w:top w:val="single" w:sz="4" w:space="0" w:color="auto"/>
              <w:left w:val="single" w:sz="4" w:space="0" w:color="auto"/>
              <w:bottom w:val="single" w:sz="4" w:space="0" w:color="auto"/>
              <w:right w:val="single" w:sz="4" w:space="0" w:color="auto"/>
            </w:tcBorders>
            <w:hideMark/>
          </w:tcPr>
          <w:p w14:paraId="2FEF97D4" w14:textId="5098E2CA" w:rsidR="008E588E" w:rsidRPr="0018624E" w:rsidRDefault="007831F2" w:rsidP="7104D35C">
            <w:pPr>
              <w:widowControl w:val="0"/>
              <w:tabs>
                <w:tab w:val="left" w:pos="567"/>
              </w:tabs>
              <w:suppressAutoHyphens/>
              <w:jc w:val="center"/>
              <w:rPr>
                <w:rFonts w:ascii="Calibri" w:hAnsi="Calibri" w:cs="Calibri"/>
                <w:b/>
                <w:bCs/>
                <w:snapToGrid w:val="0"/>
                <w:sz w:val="32"/>
                <w:szCs w:val="32"/>
              </w:rPr>
            </w:pPr>
            <w:r>
              <w:rPr>
                <w:rFonts w:ascii="Calibri" w:hAnsi="Calibri" w:cs="Calibri"/>
                <w:b/>
                <w:bCs/>
                <w:snapToGrid w:val="0"/>
                <w:sz w:val="32"/>
                <w:szCs w:val="32"/>
              </w:rPr>
              <w:t>1</w:t>
            </w:r>
            <w:r w:rsidR="2319F44F">
              <w:rPr>
                <w:rFonts w:ascii="Calibri" w:hAnsi="Calibri" w:cs="Calibri"/>
                <w:b/>
                <w:bCs/>
                <w:snapToGrid w:val="0"/>
                <w:sz w:val="32"/>
                <w:szCs w:val="32"/>
              </w:rPr>
              <w:t>1</w:t>
            </w:r>
            <w:r w:rsidRPr="007831F2">
              <w:rPr>
                <w:rFonts w:ascii="Calibri" w:hAnsi="Calibri" w:cs="Calibri"/>
                <w:b/>
                <w:bCs/>
                <w:snapToGrid w:val="0"/>
                <w:sz w:val="32"/>
                <w:szCs w:val="32"/>
                <w:vertAlign w:val="superscript"/>
              </w:rPr>
              <w:t>th</w:t>
            </w:r>
            <w:r>
              <w:rPr>
                <w:rFonts w:ascii="Calibri" w:hAnsi="Calibri" w:cs="Calibri"/>
                <w:b/>
                <w:bCs/>
                <w:snapToGrid w:val="0"/>
                <w:sz w:val="32"/>
                <w:szCs w:val="32"/>
              </w:rPr>
              <w:t xml:space="preserve"> December 202</w:t>
            </w:r>
            <w:r w:rsidR="3281753F">
              <w:rPr>
                <w:rFonts w:ascii="Calibri" w:hAnsi="Calibri" w:cs="Calibri"/>
                <w:b/>
                <w:bCs/>
                <w:snapToGrid w:val="0"/>
                <w:sz w:val="32"/>
                <w:szCs w:val="32"/>
              </w:rPr>
              <w:t>4</w:t>
            </w:r>
          </w:p>
        </w:tc>
      </w:tr>
      <w:tr w:rsidR="008E588E" w:rsidRPr="0018624E" w14:paraId="78B93BC0" w14:textId="77777777" w:rsidTr="07955DA2">
        <w:trPr>
          <w:jc w:val="center"/>
        </w:trPr>
        <w:tc>
          <w:tcPr>
            <w:tcW w:w="4216" w:type="dxa"/>
            <w:tcBorders>
              <w:top w:val="single" w:sz="4" w:space="0" w:color="auto"/>
              <w:left w:val="single" w:sz="4" w:space="0" w:color="auto"/>
              <w:bottom w:val="single" w:sz="4" w:space="0" w:color="auto"/>
              <w:right w:val="single" w:sz="4" w:space="0" w:color="auto"/>
            </w:tcBorders>
          </w:tcPr>
          <w:p w14:paraId="455EDB89" w14:textId="77777777" w:rsidR="008E588E" w:rsidRPr="0018624E" w:rsidRDefault="008E588E">
            <w:pPr>
              <w:widowControl w:val="0"/>
              <w:tabs>
                <w:tab w:val="left" w:pos="567"/>
              </w:tabs>
              <w:suppressAutoHyphens/>
              <w:rPr>
                <w:rFonts w:ascii="Calibri" w:hAnsi="Calibri" w:cs="Calibri"/>
                <w:b/>
                <w:snapToGrid w:val="0"/>
                <w:sz w:val="32"/>
                <w:szCs w:val="32"/>
              </w:rPr>
            </w:pPr>
            <w:r w:rsidRPr="0018624E">
              <w:rPr>
                <w:rFonts w:ascii="Calibri" w:hAnsi="Calibri" w:cs="Calibri"/>
                <w:b/>
                <w:snapToGrid w:val="0"/>
                <w:sz w:val="32"/>
                <w:szCs w:val="32"/>
              </w:rPr>
              <w:t>Review Period</w:t>
            </w:r>
          </w:p>
          <w:p w14:paraId="6318FCAC" w14:textId="77777777" w:rsidR="008E588E" w:rsidRPr="0018624E" w:rsidRDefault="008E588E">
            <w:pPr>
              <w:widowControl w:val="0"/>
              <w:tabs>
                <w:tab w:val="left" w:pos="567"/>
              </w:tabs>
              <w:suppressAutoHyphens/>
              <w:rPr>
                <w:rFonts w:ascii="Calibri" w:hAnsi="Calibri" w:cs="Calibri"/>
                <w:b/>
                <w:snapToGrid w:val="0"/>
                <w:sz w:val="32"/>
                <w:szCs w:val="32"/>
              </w:rPr>
            </w:pPr>
          </w:p>
        </w:tc>
        <w:tc>
          <w:tcPr>
            <w:tcW w:w="3722" w:type="dxa"/>
            <w:tcBorders>
              <w:top w:val="single" w:sz="4" w:space="0" w:color="auto"/>
              <w:left w:val="single" w:sz="4" w:space="0" w:color="auto"/>
              <w:bottom w:val="single" w:sz="4" w:space="0" w:color="auto"/>
              <w:right w:val="single" w:sz="4" w:space="0" w:color="auto"/>
            </w:tcBorders>
            <w:hideMark/>
          </w:tcPr>
          <w:p w14:paraId="50A22D86" w14:textId="77777777" w:rsidR="008E588E" w:rsidRPr="0018624E" w:rsidRDefault="008E588E">
            <w:pPr>
              <w:widowControl w:val="0"/>
              <w:tabs>
                <w:tab w:val="left" w:pos="567"/>
              </w:tabs>
              <w:suppressAutoHyphens/>
              <w:jc w:val="center"/>
              <w:rPr>
                <w:rFonts w:ascii="Calibri" w:hAnsi="Calibri" w:cs="Calibri"/>
                <w:b/>
                <w:snapToGrid w:val="0"/>
                <w:sz w:val="32"/>
                <w:szCs w:val="32"/>
              </w:rPr>
            </w:pPr>
            <w:r w:rsidRPr="0018624E">
              <w:rPr>
                <w:rFonts w:ascii="Calibri" w:hAnsi="Calibri" w:cs="Calibri"/>
                <w:b/>
                <w:snapToGrid w:val="0"/>
                <w:sz w:val="32"/>
                <w:szCs w:val="32"/>
              </w:rPr>
              <w:t>Annually</w:t>
            </w:r>
          </w:p>
        </w:tc>
      </w:tr>
      <w:tr w:rsidR="008E588E" w:rsidRPr="0018624E" w14:paraId="44236A1C" w14:textId="77777777" w:rsidTr="07955DA2">
        <w:trPr>
          <w:jc w:val="center"/>
        </w:trPr>
        <w:tc>
          <w:tcPr>
            <w:tcW w:w="4216" w:type="dxa"/>
            <w:tcBorders>
              <w:top w:val="single" w:sz="4" w:space="0" w:color="auto"/>
              <w:left w:val="single" w:sz="4" w:space="0" w:color="auto"/>
              <w:bottom w:val="single" w:sz="4" w:space="0" w:color="auto"/>
              <w:right w:val="single" w:sz="4" w:space="0" w:color="auto"/>
            </w:tcBorders>
          </w:tcPr>
          <w:p w14:paraId="75363F4A" w14:textId="77777777" w:rsidR="008E588E" w:rsidRPr="0018624E" w:rsidRDefault="008E588E">
            <w:pPr>
              <w:widowControl w:val="0"/>
              <w:tabs>
                <w:tab w:val="left" w:pos="567"/>
              </w:tabs>
              <w:suppressAutoHyphens/>
              <w:rPr>
                <w:rFonts w:ascii="Calibri" w:hAnsi="Calibri" w:cs="Calibri"/>
                <w:b/>
                <w:snapToGrid w:val="0"/>
                <w:sz w:val="32"/>
                <w:szCs w:val="32"/>
              </w:rPr>
            </w:pPr>
            <w:r w:rsidRPr="0018624E">
              <w:rPr>
                <w:rFonts w:ascii="Calibri" w:hAnsi="Calibri" w:cs="Calibri"/>
                <w:b/>
                <w:snapToGrid w:val="0"/>
                <w:sz w:val="32"/>
                <w:szCs w:val="32"/>
              </w:rPr>
              <w:t>Next Review Date</w:t>
            </w:r>
          </w:p>
          <w:p w14:paraId="3D26F48A" w14:textId="77777777" w:rsidR="008E588E" w:rsidRPr="0018624E" w:rsidRDefault="008E588E">
            <w:pPr>
              <w:widowControl w:val="0"/>
              <w:tabs>
                <w:tab w:val="left" w:pos="567"/>
              </w:tabs>
              <w:suppressAutoHyphens/>
              <w:rPr>
                <w:rFonts w:ascii="Calibri" w:hAnsi="Calibri" w:cs="Calibri"/>
                <w:b/>
                <w:snapToGrid w:val="0"/>
                <w:sz w:val="32"/>
                <w:szCs w:val="32"/>
              </w:rPr>
            </w:pPr>
          </w:p>
        </w:tc>
        <w:tc>
          <w:tcPr>
            <w:tcW w:w="3722" w:type="dxa"/>
            <w:tcBorders>
              <w:top w:val="single" w:sz="4" w:space="0" w:color="auto"/>
              <w:left w:val="single" w:sz="4" w:space="0" w:color="auto"/>
              <w:bottom w:val="single" w:sz="4" w:space="0" w:color="auto"/>
              <w:right w:val="single" w:sz="4" w:space="0" w:color="auto"/>
            </w:tcBorders>
            <w:hideMark/>
          </w:tcPr>
          <w:p w14:paraId="1A803950" w14:textId="568E23E2" w:rsidR="008E588E" w:rsidRPr="0018624E" w:rsidRDefault="00FF6D63" w:rsidP="7104D35C">
            <w:pPr>
              <w:widowControl w:val="0"/>
              <w:tabs>
                <w:tab w:val="left" w:pos="567"/>
              </w:tabs>
              <w:suppressAutoHyphens/>
              <w:jc w:val="center"/>
              <w:rPr>
                <w:rFonts w:ascii="Calibri" w:hAnsi="Calibri" w:cs="Calibri"/>
                <w:b/>
                <w:bCs/>
                <w:snapToGrid w:val="0"/>
                <w:sz w:val="32"/>
                <w:szCs w:val="32"/>
              </w:rPr>
            </w:pPr>
            <w:r w:rsidRPr="7104D35C">
              <w:rPr>
                <w:rFonts w:ascii="Calibri" w:hAnsi="Calibri" w:cs="Calibri"/>
                <w:b/>
                <w:bCs/>
                <w:snapToGrid w:val="0"/>
                <w:sz w:val="32"/>
                <w:szCs w:val="32"/>
              </w:rPr>
              <w:t>December</w:t>
            </w:r>
            <w:r w:rsidR="00217092" w:rsidRPr="7104D35C">
              <w:rPr>
                <w:rFonts w:ascii="Calibri" w:hAnsi="Calibri" w:cs="Calibri"/>
                <w:b/>
                <w:bCs/>
                <w:snapToGrid w:val="0"/>
                <w:sz w:val="32"/>
                <w:szCs w:val="32"/>
              </w:rPr>
              <w:t xml:space="preserve"> 202</w:t>
            </w:r>
            <w:r w:rsidR="5690D958" w:rsidRPr="7104D35C">
              <w:rPr>
                <w:rFonts w:ascii="Calibri" w:hAnsi="Calibri" w:cs="Calibri"/>
                <w:b/>
                <w:bCs/>
                <w:snapToGrid w:val="0"/>
                <w:sz w:val="32"/>
                <w:szCs w:val="32"/>
              </w:rPr>
              <w:t>5</w:t>
            </w:r>
          </w:p>
        </w:tc>
      </w:tr>
    </w:tbl>
    <w:p w14:paraId="226BDC39" w14:textId="77777777" w:rsidR="001D6A6E" w:rsidRPr="0018624E" w:rsidRDefault="001D6A6E">
      <w:pPr>
        <w:pStyle w:val="BodyA"/>
        <w:spacing w:line="288" w:lineRule="auto"/>
        <w:rPr>
          <w:rFonts w:ascii="Calibri" w:eastAsia="Arial" w:hAnsi="Calibri" w:cs="Calibri"/>
          <w:sz w:val="26"/>
          <w:szCs w:val="26"/>
        </w:rPr>
      </w:pPr>
    </w:p>
    <w:p w14:paraId="1EEC2BE9" w14:textId="77777777" w:rsidR="001D6A6E" w:rsidRPr="0018624E" w:rsidRDefault="001D6A6E">
      <w:pPr>
        <w:pStyle w:val="Default"/>
        <w:jc w:val="center"/>
        <w:rPr>
          <w:rFonts w:ascii="Calibri" w:eastAsia="Calibri" w:hAnsi="Calibri" w:cs="Calibri"/>
          <w:sz w:val="48"/>
          <w:szCs w:val="48"/>
        </w:rPr>
      </w:pPr>
    </w:p>
    <w:p w14:paraId="3F75F462" w14:textId="77777777" w:rsidR="00FE19F7" w:rsidRDefault="00FE19F7" w:rsidP="00E0575C">
      <w:pPr>
        <w:pStyle w:val="Default"/>
        <w:rPr>
          <w:rFonts w:ascii="Calibri" w:eastAsia="Calibri" w:hAnsi="Calibri" w:cs="Calibri"/>
          <w:b/>
          <w:bCs/>
          <w:sz w:val="28"/>
          <w:szCs w:val="28"/>
          <w:lang w:val="en-US"/>
        </w:rPr>
      </w:pPr>
    </w:p>
    <w:p w14:paraId="7E9FA072" w14:textId="77777777" w:rsidR="00FE19F7" w:rsidRDefault="00FE19F7" w:rsidP="00E0575C">
      <w:pPr>
        <w:pStyle w:val="Default"/>
        <w:rPr>
          <w:rFonts w:ascii="Calibri" w:eastAsia="Calibri" w:hAnsi="Calibri" w:cs="Calibri"/>
          <w:b/>
          <w:bCs/>
          <w:sz w:val="28"/>
          <w:szCs w:val="28"/>
          <w:lang w:val="en-US"/>
        </w:rPr>
      </w:pPr>
    </w:p>
    <w:p w14:paraId="0E321C57" w14:textId="77777777" w:rsidR="00FE19F7" w:rsidRDefault="00FE19F7" w:rsidP="00E0575C">
      <w:pPr>
        <w:pStyle w:val="Default"/>
        <w:rPr>
          <w:rFonts w:ascii="Calibri" w:eastAsia="Calibri" w:hAnsi="Calibri" w:cs="Calibri"/>
          <w:b/>
          <w:bCs/>
          <w:sz w:val="28"/>
          <w:szCs w:val="28"/>
          <w:lang w:val="en-US"/>
        </w:rPr>
      </w:pPr>
    </w:p>
    <w:p w14:paraId="50DCD55F" w14:textId="77777777" w:rsidR="00FE19F7" w:rsidRDefault="00FE19F7" w:rsidP="00E0575C">
      <w:pPr>
        <w:pStyle w:val="Default"/>
        <w:rPr>
          <w:rFonts w:ascii="Calibri" w:eastAsia="Calibri" w:hAnsi="Calibri" w:cs="Calibri"/>
          <w:b/>
          <w:bCs/>
          <w:sz w:val="28"/>
          <w:szCs w:val="28"/>
          <w:lang w:val="en-US"/>
        </w:rPr>
      </w:pPr>
    </w:p>
    <w:p w14:paraId="6E9C7E0A" w14:textId="77777777" w:rsidR="00FE19F7" w:rsidRDefault="00FE19F7" w:rsidP="00E0575C">
      <w:pPr>
        <w:pStyle w:val="Default"/>
        <w:rPr>
          <w:rFonts w:ascii="Calibri" w:eastAsia="Calibri" w:hAnsi="Calibri" w:cs="Calibri"/>
          <w:b/>
          <w:bCs/>
          <w:sz w:val="28"/>
          <w:szCs w:val="28"/>
          <w:lang w:val="en-US"/>
        </w:rPr>
      </w:pPr>
    </w:p>
    <w:p w14:paraId="7A32D448" w14:textId="77777777" w:rsidR="00FE19F7" w:rsidRDefault="00FE19F7" w:rsidP="00E0575C">
      <w:pPr>
        <w:pStyle w:val="Default"/>
        <w:rPr>
          <w:rFonts w:ascii="Calibri" w:eastAsia="Calibri" w:hAnsi="Calibri" w:cs="Calibri"/>
          <w:b/>
          <w:bCs/>
          <w:sz w:val="28"/>
          <w:szCs w:val="28"/>
          <w:lang w:val="en-US"/>
        </w:rPr>
      </w:pPr>
    </w:p>
    <w:p w14:paraId="1E781923" w14:textId="77777777" w:rsidR="00FE19F7" w:rsidRDefault="00FE19F7" w:rsidP="00E0575C">
      <w:pPr>
        <w:pStyle w:val="Default"/>
        <w:rPr>
          <w:rFonts w:ascii="Calibri" w:eastAsia="Calibri" w:hAnsi="Calibri" w:cs="Calibri"/>
          <w:b/>
          <w:bCs/>
          <w:sz w:val="28"/>
          <w:szCs w:val="28"/>
          <w:lang w:val="en-US"/>
        </w:rPr>
      </w:pPr>
    </w:p>
    <w:p w14:paraId="57B8DACF" w14:textId="77777777" w:rsidR="00FE19F7" w:rsidRDefault="00FE19F7" w:rsidP="00E0575C">
      <w:pPr>
        <w:pStyle w:val="Default"/>
        <w:rPr>
          <w:rFonts w:ascii="Calibri" w:eastAsia="Calibri" w:hAnsi="Calibri" w:cs="Calibri"/>
          <w:b/>
          <w:bCs/>
          <w:sz w:val="28"/>
          <w:szCs w:val="28"/>
          <w:lang w:val="en-US"/>
        </w:rPr>
      </w:pPr>
    </w:p>
    <w:p w14:paraId="7DA05C01" w14:textId="77777777" w:rsidR="00FE19F7" w:rsidRDefault="00FE19F7" w:rsidP="00E0575C">
      <w:pPr>
        <w:pStyle w:val="Default"/>
        <w:rPr>
          <w:rFonts w:ascii="Calibri" w:eastAsia="Calibri" w:hAnsi="Calibri" w:cs="Calibri"/>
          <w:b/>
          <w:bCs/>
          <w:sz w:val="28"/>
          <w:szCs w:val="28"/>
          <w:lang w:val="en-US"/>
        </w:rPr>
      </w:pPr>
    </w:p>
    <w:p w14:paraId="0D6A361D" w14:textId="77777777" w:rsidR="00FE19F7" w:rsidRDefault="00FE19F7" w:rsidP="00E0575C">
      <w:pPr>
        <w:pStyle w:val="Default"/>
        <w:rPr>
          <w:rFonts w:ascii="Calibri" w:eastAsia="Calibri" w:hAnsi="Calibri" w:cs="Calibri"/>
          <w:b/>
          <w:bCs/>
          <w:sz w:val="28"/>
          <w:szCs w:val="28"/>
          <w:lang w:val="en-US"/>
        </w:rPr>
      </w:pPr>
    </w:p>
    <w:p w14:paraId="31A71B46" w14:textId="77777777" w:rsidR="00FE19F7" w:rsidRDefault="00FE19F7" w:rsidP="00E0575C">
      <w:pPr>
        <w:pStyle w:val="Default"/>
        <w:rPr>
          <w:rFonts w:ascii="Calibri" w:eastAsia="Calibri" w:hAnsi="Calibri" w:cs="Calibri"/>
          <w:b/>
          <w:bCs/>
          <w:sz w:val="28"/>
          <w:szCs w:val="28"/>
          <w:lang w:val="en-US"/>
        </w:rPr>
      </w:pPr>
    </w:p>
    <w:p w14:paraId="49AF52B8" w14:textId="77777777" w:rsidR="004F34F6" w:rsidRDefault="004F34F6" w:rsidP="00E0575C">
      <w:pPr>
        <w:pStyle w:val="Default"/>
        <w:rPr>
          <w:rFonts w:ascii="Calibri" w:eastAsia="Calibri" w:hAnsi="Calibri" w:cs="Calibri"/>
          <w:b/>
          <w:bCs/>
          <w:sz w:val="28"/>
          <w:szCs w:val="28"/>
          <w:lang w:val="en-US"/>
        </w:rPr>
      </w:pPr>
    </w:p>
    <w:p w14:paraId="7FF01D1C" w14:textId="3C4EAF47" w:rsidR="0018624E" w:rsidRPr="00E0575C" w:rsidRDefault="00E0575C" w:rsidP="00E0575C">
      <w:pPr>
        <w:pStyle w:val="Default"/>
        <w:rPr>
          <w:rFonts w:ascii="Calibri" w:eastAsia="Calibri" w:hAnsi="Calibri" w:cs="Calibri"/>
          <w:b/>
          <w:bCs/>
          <w:sz w:val="28"/>
          <w:szCs w:val="28"/>
          <w:lang w:val="en-US"/>
        </w:rPr>
      </w:pPr>
      <w:r w:rsidRPr="00E0575C">
        <w:rPr>
          <w:rFonts w:ascii="Calibri" w:eastAsia="Calibri" w:hAnsi="Calibri" w:cs="Calibri"/>
          <w:b/>
          <w:bCs/>
          <w:sz w:val="28"/>
          <w:szCs w:val="28"/>
          <w:lang w:val="en-US"/>
        </w:rPr>
        <w:lastRenderedPageBreak/>
        <w:t>CONTENTS</w:t>
      </w:r>
    </w:p>
    <w:p w14:paraId="6518E8E9" w14:textId="017DCBA9" w:rsidR="00354EED" w:rsidRPr="00354EED" w:rsidRDefault="00E0575C">
      <w:pPr>
        <w:pStyle w:val="TOC1"/>
        <w:rPr>
          <w:rFonts w:eastAsiaTheme="minorEastAsia" w:cs="Calibri"/>
          <w:b/>
          <w:noProof/>
          <w:color w:val="auto"/>
          <w:sz w:val="22"/>
          <w:szCs w:val="22"/>
          <w:bdr w:val="none" w:sz="0" w:space="0" w:color="auto"/>
          <w:lang w:eastAsia="en-GB"/>
        </w:rPr>
      </w:pPr>
      <w:r>
        <w:rPr>
          <w:rFonts w:eastAsia="Calibri"/>
          <w:bCs/>
        </w:rPr>
        <w:fldChar w:fldCharType="begin"/>
      </w:r>
      <w:r>
        <w:rPr>
          <w:rFonts w:eastAsia="Calibri"/>
          <w:bCs/>
        </w:rPr>
        <w:instrText xml:space="preserve"> TOC \o "1-3" \h \z \u </w:instrText>
      </w:r>
      <w:r>
        <w:rPr>
          <w:rFonts w:eastAsia="Calibri"/>
          <w:bCs/>
        </w:rPr>
        <w:fldChar w:fldCharType="separate"/>
      </w:r>
      <w:hyperlink w:anchor="_Toc53127288" w:history="1">
        <w:r w:rsidR="00354EED" w:rsidRPr="00354EED">
          <w:rPr>
            <w:rStyle w:val="Hyperlink"/>
            <w:rFonts w:cs="Calibri"/>
            <w:b/>
            <w:noProof/>
          </w:rPr>
          <w:t>1.</w:t>
        </w:r>
        <w:r w:rsidR="00354EED" w:rsidRPr="00354EED">
          <w:rPr>
            <w:rFonts w:eastAsiaTheme="minorEastAsia" w:cs="Calibri"/>
            <w:b/>
            <w:noProof/>
            <w:color w:val="auto"/>
            <w:sz w:val="22"/>
            <w:szCs w:val="22"/>
            <w:bdr w:val="none" w:sz="0" w:space="0" w:color="auto"/>
            <w:lang w:eastAsia="en-GB"/>
          </w:rPr>
          <w:tab/>
        </w:r>
        <w:r w:rsidR="00354EED" w:rsidRPr="00354EED">
          <w:rPr>
            <w:rStyle w:val="Hyperlink"/>
            <w:rFonts w:cs="Calibri"/>
            <w:b/>
            <w:noProof/>
          </w:rPr>
          <w:t>CONTEXT</w:t>
        </w:r>
        <w:r w:rsidR="00354EED" w:rsidRPr="00354EED">
          <w:rPr>
            <w:rFonts w:cs="Calibri"/>
            <w:b/>
            <w:noProof/>
            <w:webHidden/>
          </w:rPr>
          <w:tab/>
        </w:r>
        <w:r w:rsidR="00354EED" w:rsidRPr="00354EED">
          <w:rPr>
            <w:rFonts w:cs="Calibri"/>
            <w:b/>
            <w:noProof/>
            <w:webHidden/>
          </w:rPr>
          <w:fldChar w:fldCharType="begin"/>
        </w:r>
        <w:r w:rsidR="00354EED" w:rsidRPr="00354EED">
          <w:rPr>
            <w:rFonts w:cs="Calibri"/>
            <w:b/>
            <w:noProof/>
            <w:webHidden/>
          </w:rPr>
          <w:instrText xml:space="preserve"> PAGEREF _Toc53127288 \h </w:instrText>
        </w:r>
        <w:r w:rsidR="00354EED" w:rsidRPr="00354EED">
          <w:rPr>
            <w:rFonts w:cs="Calibri"/>
            <w:b/>
            <w:noProof/>
            <w:webHidden/>
          </w:rPr>
        </w:r>
        <w:r w:rsidR="00354EED" w:rsidRPr="00354EED">
          <w:rPr>
            <w:rFonts w:cs="Calibri"/>
            <w:b/>
            <w:noProof/>
            <w:webHidden/>
          </w:rPr>
          <w:fldChar w:fldCharType="separate"/>
        </w:r>
        <w:r w:rsidR="00354EED" w:rsidRPr="00354EED">
          <w:rPr>
            <w:rFonts w:cs="Calibri"/>
            <w:b/>
            <w:noProof/>
            <w:webHidden/>
          </w:rPr>
          <w:t>4</w:t>
        </w:r>
        <w:r w:rsidR="00354EED" w:rsidRPr="00354EED">
          <w:rPr>
            <w:rFonts w:cs="Calibri"/>
            <w:b/>
            <w:noProof/>
            <w:webHidden/>
          </w:rPr>
          <w:fldChar w:fldCharType="end"/>
        </w:r>
      </w:hyperlink>
    </w:p>
    <w:p w14:paraId="07AC14F4" w14:textId="1ABA19D7"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89" w:history="1">
        <w:r w:rsidRPr="00354EED">
          <w:rPr>
            <w:rStyle w:val="Hyperlink"/>
            <w:rFonts w:ascii="Calibri" w:hAnsi="Calibri" w:cs="Calibri"/>
            <w:b/>
            <w:noProof/>
          </w:rPr>
          <w:t>1.1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Special Educational Needs and Disability Policy</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_Toc53127289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5</w:t>
        </w:r>
        <w:r w:rsidRPr="00354EED">
          <w:rPr>
            <w:rFonts w:ascii="Calibri" w:hAnsi="Calibri" w:cs="Calibri"/>
            <w:b/>
            <w:noProof/>
            <w:webHidden/>
          </w:rPr>
          <w:fldChar w:fldCharType="end"/>
        </w:r>
      </w:hyperlink>
    </w:p>
    <w:p w14:paraId="6FAC941A" w14:textId="218F09CE"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0" w:history="1">
        <w:r w:rsidRPr="00354EED">
          <w:rPr>
            <w:rStyle w:val="Hyperlink"/>
            <w:rFonts w:ascii="Calibri" w:hAnsi="Calibri" w:cs="Calibri"/>
            <w:b/>
            <w:noProof/>
          </w:rPr>
          <w:t>1.2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School Admissions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_Toc53127290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5</w:t>
        </w:r>
        <w:r w:rsidRPr="00354EED">
          <w:rPr>
            <w:rFonts w:ascii="Calibri" w:hAnsi="Calibri" w:cs="Calibri"/>
            <w:b/>
            <w:noProof/>
            <w:webHidden/>
          </w:rPr>
          <w:fldChar w:fldCharType="end"/>
        </w:r>
      </w:hyperlink>
    </w:p>
    <w:p w14:paraId="4ABAA3E1" w14:textId="2193A17C"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1" w:history="1">
        <w:r w:rsidRPr="00354EED">
          <w:rPr>
            <w:rStyle w:val="Hyperlink"/>
            <w:rFonts w:ascii="Calibri" w:hAnsi="Calibri" w:cs="Calibri"/>
            <w:b/>
            <w:noProof/>
          </w:rPr>
          <w:t>1.3</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SEND Information Report</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_Toc53127291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5</w:t>
        </w:r>
        <w:r w:rsidRPr="00354EED">
          <w:rPr>
            <w:rFonts w:ascii="Calibri" w:hAnsi="Calibri" w:cs="Calibri"/>
            <w:b/>
            <w:noProof/>
            <w:webHidden/>
          </w:rPr>
          <w:fldChar w:fldCharType="end"/>
        </w:r>
      </w:hyperlink>
    </w:p>
    <w:p w14:paraId="752DC115" w14:textId="0D069D7B" w:rsidR="00354EED" w:rsidRPr="00354EED" w:rsidRDefault="00354EED">
      <w:pPr>
        <w:pStyle w:val="TOC1"/>
        <w:rPr>
          <w:rFonts w:eastAsiaTheme="minorEastAsia" w:cs="Calibri"/>
          <w:b/>
          <w:noProof/>
          <w:color w:val="auto"/>
          <w:sz w:val="22"/>
          <w:szCs w:val="22"/>
          <w:bdr w:val="none" w:sz="0" w:space="0" w:color="auto"/>
          <w:lang w:eastAsia="en-GB"/>
        </w:rPr>
      </w:pPr>
      <w:hyperlink w:anchor="_Toc53127292" w:history="1">
        <w:r w:rsidRPr="00354EED">
          <w:rPr>
            <w:rStyle w:val="Hyperlink"/>
            <w:rFonts w:cs="Calibri"/>
            <w:b/>
            <w:noProof/>
          </w:rPr>
          <w:t>2.</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Aims and Objectives of SEND Policy</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_Toc53127292 \h </w:instrText>
        </w:r>
        <w:r w:rsidRPr="00354EED">
          <w:rPr>
            <w:rFonts w:cs="Calibri"/>
            <w:b/>
            <w:noProof/>
            <w:webHidden/>
          </w:rPr>
        </w:r>
        <w:r w:rsidRPr="00354EED">
          <w:rPr>
            <w:rFonts w:cs="Calibri"/>
            <w:b/>
            <w:noProof/>
            <w:webHidden/>
          </w:rPr>
          <w:fldChar w:fldCharType="separate"/>
        </w:r>
        <w:r w:rsidRPr="00354EED">
          <w:rPr>
            <w:rFonts w:cs="Calibri"/>
            <w:b/>
            <w:noProof/>
            <w:webHidden/>
          </w:rPr>
          <w:t>6</w:t>
        </w:r>
        <w:r w:rsidRPr="00354EED">
          <w:rPr>
            <w:rFonts w:cs="Calibri"/>
            <w:b/>
            <w:noProof/>
            <w:webHidden/>
          </w:rPr>
          <w:fldChar w:fldCharType="end"/>
        </w:r>
      </w:hyperlink>
    </w:p>
    <w:p w14:paraId="7755345E" w14:textId="521EF9B8"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3" w:history="1">
        <w:r w:rsidRPr="00354EED">
          <w:rPr>
            <w:rStyle w:val="Hyperlink"/>
            <w:rFonts w:ascii="Calibri" w:hAnsi="Calibri" w:cs="Calibri"/>
            <w:b/>
            <w:noProof/>
          </w:rPr>
          <w:t>2.1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Aims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_Toc53127293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6</w:t>
        </w:r>
        <w:r w:rsidRPr="00354EED">
          <w:rPr>
            <w:rFonts w:ascii="Calibri" w:hAnsi="Calibri" w:cs="Calibri"/>
            <w:b/>
            <w:noProof/>
            <w:webHidden/>
          </w:rPr>
          <w:fldChar w:fldCharType="end"/>
        </w:r>
      </w:hyperlink>
    </w:p>
    <w:p w14:paraId="1AC6F02A" w14:textId="75ECCFEC"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4" w:history="1">
        <w:r w:rsidRPr="00354EED">
          <w:rPr>
            <w:rStyle w:val="Hyperlink"/>
            <w:rFonts w:ascii="Calibri" w:hAnsi="Calibri" w:cs="Calibri"/>
            <w:b/>
            <w:noProof/>
          </w:rPr>
          <w:t>2.2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Specific objectives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_Toc53127294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6</w:t>
        </w:r>
        <w:r w:rsidRPr="00354EED">
          <w:rPr>
            <w:rFonts w:ascii="Calibri" w:hAnsi="Calibri" w:cs="Calibri"/>
            <w:b/>
            <w:noProof/>
            <w:webHidden/>
          </w:rPr>
          <w:fldChar w:fldCharType="end"/>
        </w:r>
      </w:hyperlink>
    </w:p>
    <w:p w14:paraId="5CF83207" w14:textId="77BCD3AE" w:rsidR="00354EED" w:rsidRPr="00354EED" w:rsidRDefault="00354EED">
      <w:pPr>
        <w:pStyle w:val="TOC1"/>
        <w:rPr>
          <w:rFonts w:eastAsiaTheme="minorEastAsia" w:cs="Calibri"/>
          <w:b/>
          <w:noProof/>
          <w:color w:val="auto"/>
          <w:sz w:val="22"/>
          <w:szCs w:val="22"/>
          <w:bdr w:val="none" w:sz="0" w:space="0" w:color="auto"/>
          <w:lang w:eastAsia="en-GB"/>
        </w:rPr>
      </w:pPr>
      <w:hyperlink w:anchor="_Toc53127295" w:history="1">
        <w:r w:rsidRPr="00354EED">
          <w:rPr>
            <w:rStyle w:val="Hyperlink"/>
            <w:rFonts w:cs="Calibri"/>
            <w:b/>
            <w:noProof/>
          </w:rPr>
          <w:t>3.</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Areas of Special Educational Need</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_Toc53127295 \h </w:instrText>
        </w:r>
        <w:r w:rsidRPr="00354EED">
          <w:rPr>
            <w:rFonts w:cs="Calibri"/>
            <w:b/>
            <w:noProof/>
            <w:webHidden/>
          </w:rPr>
        </w:r>
        <w:r w:rsidRPr="00354EED">
          <w:rPr>
            <w:rFonts w:cs="Calibri"/>
            <w:b/>
            <w:noProof/>
            <w:webHidden/>
          </w:rPr>
          <w:fldChar w:fldCharType="separate"/>
        </w:r>
        <w:r w:rsidRPr="00354EED">
          <w:rPr>
            <w:rFonts w:cs="Calibri"/>
            <w:b/>
            <w:noProof/>
            <w:webHidden/>
          </w:rPr>
          <w:t>7</w:t>
        </w:r>
        <w:r w:rsidRPr="00354EED">
          <w:rPr>
            <w:rFonts w:cs="Calibri"/>
            <w:b/>
            <w:noProof/>
            <w:webHidden/>
          </w:rPr>
          <w:fldChar w:fldCharType="end"/>
        </w:r>
      </w:hyperlink>
    </w:p>
    <w:p w14:paraId="38A42E47" w14:textId="1B4D85B8"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6" w:history="1">
        <w:r w:rsidRPr="00354EED">
          <w:rPr>
            <w:rStyle w:val="Hyperlink"/>
            <w:rFonts w:ascii="Calibri" w:hAnsi="Calibri" w:cs="Calibri"/>
            <w:b/>
            <w:noProof/>
          </w:rPr>
          <w:t>3.1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Cognition and Learning</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_Toc53127296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7</w:t>
        </w:r>
        <w:r w:rsidRPr="00354EED">
          <w:rPr>
            <w:rFonts w:ascii="Calibri" w:hAnsi="Calibri" w:cs="Calibri"/>
            <w:b/>
            <w:noProof/>
            <w:webHidden/>
          </w:rPr>
          <w:fldChar w:fldCharType="end"/>
        </w:r>
      </w:hyperlink>
    </w:p>
    <w:p w14:paraId="0D903DAD" w14:textId="5D45077F"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7" w:history="1">
        <w:r w:rsidRPr="00354EED">
          <w:rPr>
            <w:rStyle w:val="Hyperlink"/>
            <w:rFonts w:ascii="Calibri" w:hAnsi="Calibri" w:cs="Calibri"/>
            <w:b/>
            <w:noProof/>
          </w:rPr>
          <w:t>3.2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Social, Emotional and Mental Health Difficulties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_Toc53127297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7</w:t>
        </w:r>
        <w:r w:rsidRPr="00354EED">
          <w:rPr>
            <w:rFonts w:ascii="Calibri" w:hAnsi="Calibri" w:cs="Calibri"/>
            <w:b/>
            <w:noProof/>
            <w:webHidden/>
          </w:rPr>
          <w:fldChar w:fldCharType="end"/>
        </w:r>
      </w:hyperlink>
    </w:p>
    <w:p w14:paraId="719ACE31" w14:textId="7C35131F"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8" w:history="1">
        <w:r w:rsidRPr="00354EED">
          <w:rPr>
            <w:rStyle w:val="Hyperlink"/>
            <w:rFonts w:ascii="Calibri" w:hAnsi="Calibri" w:cs="Calibri"/>
            <w:b/>
            <w:noProof/>
          </w:rPr>
          <w:t>3.3</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Communication and Interaction needs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_Toc53127298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8</w:t>
        </w:r>
        <w:r w:rsidRPr="00354EED">
          <w:rPr>
            <w:rFonts w:ascii="Calibri" w:hAnsi="Calibri" w:cs="Calibri"/>
            <w:b/>
            <w:noProof/>
            <w:webHidden/>
          </w:rPr>
          <w:fldChar w:fldCharType="end"/>
        </w:r>
      </w:hyperlink>
    </w:p>
    <w:p w14:paraId="5AE51E6B" w14:textId="5B79A396"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299" w:history="1">
        <w:r w:rsidRPr="00354EED">
          <w:rPr>
            <w:rStyle w:val="Hyperlink"/>
            <w:rFonts w:ascii="Calibri" w:hAnsi="Calibri" w:cs="Calibri"/>
            <w:b/>
            <w:noProof/>
          </w:rPr>
          <w:t>3.4</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Sensory and/or Physical needs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_Toc53127299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8</w:t>
        </w:r>
        <w:r w:rsidRPr="00354EED">
          <w:rPr>
            <w:rFonts w:ascii="Calibri" w:hAnsi="Calibri" w:cs="Calibri"/>
            <w:b/>
            <w:noProof/>
            <w:webHidden/>
          </w:rPr>
          <w:fldChar w:fldCharType="end"/>
        </w:r>
      </w:hyperlink>
    </w:p>
    <w:p w14:paraId="22CCC903" w14:textId="7B297AAD" w:rsidR="00354EED" w:rsidRPr="00354EED" w:rsidRDefault="00354EED">
      <w:pPr>
        <w:pStyle w:val="TOC1"/>
        <w:rPr>
          <w:rFonts w:eastAsiaTheme="minorEastAsia" w:cs="Calibri"/>
          <w:b/>
          <w:noProof/>
          <w:color w:val="auto"/>
          <w:sz w:val="22"/>
          <w:szCs w:val="22"/>
          <w:bdr w:val="none" w:sz="0" w:space="0" w:color="auto"/>
          <w:lang w:eastAsia="en-GB"/>
        </w:rPr>
      </w:pPr>
      <w:hyperlink w:anchor="_Toc53127300" w:history="1">
        <w:r w:rsidRPr="00354EED">
          <w:rPr>
            <w:rStyle w:val="Hyperlink"/>
            <w:rFonts w:cs="Calibri"/>
            <w:b/>
            <w:noProof/>
          </w:rPr>
          <w:t>4.</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A Graduated Response to Special Educational Needs and/or Disabilities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_Toc53127300 \h </w:instrText>
        </w:r>
        <w:r w:rsidRPr="00354EED">
          <w:rPr>
            <w:rFonts w:cs="Calibri"/>
            <w:b/>
            <w:noProof/>
            <w:webHidden/>
          </w:rPr>
        </w:r>
        <w:r w:rsidRPr="00354EED">
          <w:rPr>
            <w:rFonts w:cs="Calibri"/>
            <w:b/>
            <w:noProof/>
            <w:webHidden/>
          </w:rPr>
          <w:fldChar w:fldCharType="separate"/>
        </w:r>
        <w:r w:rsidRPr="00354EED">
          <w:rPr>
            <w:rFonts w:cs="Calibri"/>
            <w:b/>
            <w:noProof/>
            <w:webHidden/>
          </w:rPr>
          <w:t>8</w:t>
        </w:r>
        <w:r w:rsidRPr="00354EED">
          <w:rPr>
            <w:rFonts w:cs="Calibri"/>
            <w:b/>
            <w:noProof/>
            <w:webHidden/>
          </w:rPr>
          <w:fldChar w:fldCharType="end"/>
        </w:r>
      </w:hyperlink>
    </w:p>
    <w:p w14:paraId="25483F46" w14:textId="409F8FB3"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01" w:history="1">
        <w:r w:rsidRPr="00354EED">
          <w:rPr>
            <w:rStyle w:val="Hyperlink"/>
            <w:rFonts w:ascii="Calibri" w:hAnsi="Calibri" w:cs="Calibri"/>
            <w:b/>
            <w:noProof/>
          </w:rPr>
          <w:t>4.1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Early Concerns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_Toc53127301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8</w:t>
        </w:r>
        <w:r w:rsidRPr="00354EED">
          <w:rPr>
            <w:rFonts w:ascii="Calibri" w:hAnsi="Calibri" w:cs="Calibri"/>
            <w:b/>
            <w:noProof/>
            <w:webHidden/>
          </w:rPr>
          <w:fldChar w:fldCharType="end"/>
        </w:r>
      </w:hyperlink>
    </w:p>
    <w:p w14:paraId="5FB02955" w14:textId="478114FC"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02" w:history="1">
        <w:r w:rsidRPr="00354EED">
          <w:rPr>
            <w:rStyle w:val="Hyperlink"/>
            <w:rFonts w:ascii="Calibri" w:hAnsi="Calibri" w:cs="Calibri"/>
            <w:b/>
            <w:noProof/>
          </w:rPr>
          <w:t>4.2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SEND Support</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_Toc53127302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9</w:t>
        </w:r>
        <w:r w:rsidRPr="00354EED">
          <w:rPr>
            <w:rFonts w:ascii="Calibri" w:hAnsi="Calibri" w:cs="Calibri"/>
            <w:b/>
            <w:noProof/>
            <w:webHidden/>
          </w:rPr>
          <w:fldChar w:fldCharType="end"/>
        </w:r>
      </w:hyperlink>
    </w:p>
    <w:p w14:paraId="042E97F8" w14:textId="049AE836" w:rsidR="00354EED" w:rsidRPr="00354EED" w:rsidRDefault="00354EED">
      <w:pPr>
        <w:pStyle w:val="TOC3"/>
        <w:tabs>
          <w:tab w:val="left" w:pos="1843"/>
        </w:tabs>
        <w:rPr>
          <w:rFonts w:ascii="Calibri" w:eastAsiaTheme="minorEastAsia" w:hAnsi="Calibri" w:cs="Calibri"/>
          <w:b/>
          <w:noProof/>
          <w:sz w:val="22"/>
          <w:szCs w:val="22"/>
          <w:bdr w:val="none" w:sz="0" w:space="0" w:color="auto"/>
          <w:lang w:eastAsia="en-GB"/>
        </w:rPr>
      </w:pPr>
      <w:hyperlink w:anchor="_Toc53127303" w:history="1">
        <w:r w:rsidRPr="00354EED">
          <w:rPr>
            <w:rStyle w:val="Hyperlink"/>
            <w:rFonts w:ascii="Calibri" w:hAnsi="Calibri" w:cs="Calibri"/>
            <w:b/>
            <w:noProof/>
          </w:rPr>
          <w:t>4.2.1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Assess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_Toc53127303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10</w:t>
        </w:r>
        <w:r w:rsidRPr="00354EED">
          <w:rPr>
            <w:rFonts w:ascii="Calibri" w:hAnsi="Calibri" w:cs="Calibri"/>
            <w:b/>
            <w:noProof/>
            <w:webHidden/>
          </w:rPr>
          <w:fldChar w:fldCharType="end"/>
        </w:r>
      </w:hyperlink>
    </w:p>
    <w:p w14:paraId="0A88C2C3" w14:textId="0EDCE1CE" w:rsidR="00354EED" w:rsidRPr="00354EED" w:rsidRDefault="00354EED">
      <w:pPr>
        <w:pStyle w:val="TOC3"/>
        <w:tabs>
          <w:tab w:val="left" w:pos="1843"/>
        </w:tabs>
        <w:rPr>
          <w:rFonts w:ascii="Calibri" w:eastAsiaTheme="minorEastAsia" w:hAnsi="Calibri" w:cs="Calibri"/>
          <w:b/>
          <w:noProof/>
          <w:sz w:val="22"/>
          <w:szCs w:val="22"/>
          <w:bdr w:val="none" w:sz="0" w:space="0" w:color="auto"/>
          <w:lang w:eastAsia="en-GB"/>
        </w:rPr>
      </w:pPr>
      <w:hyperlink w:anchor="_Toc53127304" w:history="1">
        <w:r w:rsidRPr="00354EED">
          <w:rPr>
            <w:rStyle w:val="Hyperlink"/>
            <w:rFonts w:ascii="Calibri" w:hAnsi="Calibri" w:cs="Calibri"/>
            <w:b/>
            <w:noProof/>
          </w:rPr>
          <w:t>4.2.2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Plan</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_Toc53127304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10</w:t>
        </w:r>
        <w:r w:rsidRPr="00354EED">
          <w:rPr>
            <w:rFonts w:ascii="Calibri" w:hAnsi="Calibri" w:cs="Calibri"/>
            <w:b/>
            <w:noProof/>
            <w:webHidden/>
          </w:rPr>
          <w:fldChar w:fldCharType="end"/>
        </w:r>
      </w:hyperlink>
    </w:p>
    <w:p w14:paraId="3BA47920" w14:textId="5BDB59CE" w:rsidR="00354EED" w:rsidRPr="00354EED" w:rsidRDefault="00354EED">
      <w:pPr>
        <w:pStyle w:val="TOC3"/>
        <w:tabs>
          <w:tab w:val="left" w:pos="1843"/>
        </w:tabs>
        <w:rPr>
          <w:rFonts w:ascii="Calibri" w:eastAsiaTheme="minorEastAsia" w:hAnsi="Calibri" w:cs="Calibri"/>
          <w:b/>
          <w:noProof/>
          <w:sz w:val="22"/>
          <w:szCs w:val="22"/>
          <w:bdr w:val="none" w:sz="0" w:space="0" w:color="auto"/>
          <w:lang w:eastAsia="en-GB"/>
        </w:rPr>
      </w:pPr>
      <w:hyperlink w:anchor="_Toc53127305" w:history="1">
        <w:r w:rsidRPr="00354EED">
          <w:rPr>
            <w:rStyle w:val="Hyperlink"/>
            <w:rFonts w:ascii="Calibri" w:hAnsi="Calibri" w:cs="Calibri"/>
            <w:b/>
            <w:noProof/>
          </w:rPr>
          <w:t>4.2.3</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Do</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_Toc53127305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10</w:t>
        </w:r>
        <w:r w:rsidRPr="00354EED">
          <w:rPr>
            <w:rFonts w:ascii="Calibri" w:hAnsi="Calibri" w:cs="Calibri"/>
            <w:b/>
            <w:noProof/>
            <w:webHidden/>
          </w:rPr>
          <w:fldChar w:fldCharType="end"/>
        </w:r>
      </w:hyperlink>
    </w:p>
    <w:p w14:paraId="2FC782A3" w14:textId="33AA5EFA" w:rsidR="00354EED" w:rsidRPr="00354EED" w:rsidRDefault="00354EED">
      <w:pPr>
        <w:pStyle w:val="TOC3"/>
        <w:tabs>
          <w:tab w:val="left" w:pos="1843"/>
        </w:tabs>
        <w:rPr>
          <w:rFonts w:ascii="Calibri" w:eastAsiaTheme="minorEastAsia" w:hAnsi="Calibri" w:cs="Calibri"/>
          <w:b/>
          <w:noProof/>
          <w:sz w:val="22"/>
          <w:szCs w:val="22"/>
          <w:bdr w:val="none" w:sz="0" w:space="0" w:color="auto"/>
          <w:lang w:eastAsia="en-GB"/>
        </w:rPr>
      </w:pPr>
      <w:hyperlink w:anchor="_Toc53127306" w:history="1">
        <w:r w:rsidRPr="00354EED">
          <w:rPr>
            <w:rStyle w:val="Hyperlink"/>
            <w:rFonts w:ascii="Calibri" w:hAnsi="Calibri" w:cs="Calibri"/>
            <w:b/>
            <w:noProof/>
          </w:rPr>
          <w:t>4.2.4</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Review</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_Toc53127306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10</w:t>
        </w:r>
        <w:r w:rsidRPr="00354EED">
          <w:rPr>
            <w:rFonts w:ascii="Calibri" w:hAnsi="Calibri" w:cs="Calibri"/>
            <w:b/>
            <w:noProof/>
            <w:webHidden/>
          </w:rPr>
          <w:fldChar w:fldCharType="end"/>
        </w:r>
      </w:hyperlink>
    </w:p>
    <w:p w14:paraId="13EB8208" w14:textId="6CF942A1" w:rsidR="00354EED" w:rsidRPr="00354EED" w:rsidRDefault="00354EED">
      <w:pPr>
        <w:pStyle w:val="TOC1"/>
        <w:rPr>
          <w:rFonts w:eastAsiaTheme="minorEastAsia" w:cs="Calibri"/>
          <w:b/>
          <w:noProof/>
          <w:color w:val="auto"/>
          <w:sz w:val="22"/>
          <w:szCs w:val="22"/>
          <w:bdr w:val="none" w:sz="0" w:space="0" w:color="auto"/>
          <w:lang w:eastAsia="en-GB"/>
        </w:rPr>
      </w:pPr>
      <w:hyperlink w:anchor="_Toc53127307" w:history="1">
        <w:r w:rsidRPr="00354EED">
          <w:rPr>
            <w:rStyle w:val="Hyperlink"/>
            <w:rFonts w:cs="Calibri"/>
            <w:b/>
            <w:noProof/>
          </w:rPr>
          <w:t>5.</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Statutory Assessment of Education, Health and Care (EHC) needs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_Toc53127307 \h </w:instrText>
        </w:r>
        <w:r w:rsidRPr="00354EED">
          <w:rPr>
            <w:rFonts w:cs="Calibri"/>
            <w:b/>
            <w:noProof/>
            <w:webHidden/>
          </w:rPr>
        </w:r>
        <w:r w:rsidRPr="00354EED">
          <w:rPr>
            <w:rFonts w:cs="Calibri"/>
            <w:b/>
            <w:noProof/>
            <w:webHidden/>
          </w:rPr>
          <w:fldChar w:fldCharType="separate"/>
        </w:r>
        <w:r w:rsidRPr="00354EED">
          <w:rPr>
            <w:rFonts w:cs="Calibri"/>
            <w:b/>
            <w:noProof/>
            <w:webHidden/>
          </w:rPr>
          <w:t>11</w:t>
        </w:r>
        <w:r w:rsidRPr="00354EED">
          <w:rPr>
            <w:rFonts w:cs="Calibri"/>
            <w:b/>
            <w:noProof/>
            <w:webHidden/>
          </w:rPr>
          <w:fldChar w:fldCharType="end"/>
        </w:r>
      </w:hyperlink>
    </w:p>
    <w:p w14:paraId="4CE82613" w14:textId="2974FDE2" w:rsidR="00354EED" w:rsidRPr="00354EED" w:rsidRDefault="00354EED">
      <w:pPr>
        <w:pStyle w:val="TOC1"/>
        <w:rPr>
          <w:rFonts w:eastAsiaTheme="minorEastAsia" w:cs="Calibri"/>
          <w:b/>
          <w:noProof/>
          <w:color w:val="auto"/>
          <w:sz w:val="22"/>
          <w:szCs w:val="22"/>
          <w:bdr w:val="none" w:sz="0" w:space="0" w:color="auto"/>
          <w:lang w:eastAsia="en-GB"/>
        </w:rPr>
      </w:pPr>
      <w:hyperlink w:anchor="_Toc53127308" w:history="1">
        <w:r w:rsidRPr="00354EED">
          <w:rPr>
            <w:rStyle w:val="Hyperlink"/>
            <w:rFonts w:cs="Calibri"/>
            <w:b/>
            <w:noProof/>
          </w:rPr>
          <w:t>6.</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SEND Funding</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_Toc53127308 \h </w:instrText>
        </w:r>
        <w:r w:rsidRPr="00354EED">
          <w:rPr>
            <w:rFonts w:cs="Calibri"/>
            <w:b/>
            <w:noProof/>
            <w:webHidden/>
          </w:rPr>
        </w:r>
        <w:r w:rsidRPr="00354EED">
          <w:rPr>
            <w:rFonts w:cs="Calibri"/>
            <w:b/>
            <w:noProof/>
            <w:webHidden/>
          </w:rPr>
          <w:fldChar w:fldCharType="separate"/>
        </w:r>
        <w:r w:rsidRPr="00354EED">
          <w:rPr>
            <w:rFonts w:cs="Calibri"/>
            <w:b/>
            <w:noProof/>
            <w:webHidden/>
          </w:rPr>
          <w:t>11</w:t>
        </w:r>
        <w:r w:rsidRPr="00354EED">
          <w:rPr>
            <w:rFonts w:cs="Calibri"/>
            <w:b/>
            <w:noProof/>
            <w:webHidden/>
          </w:rPr>
          <w:fldChar w:fldCharType="end"/>
        </w:r>
      </w:hyperlink>
    </w:p>
    <w:p w14:paraId="01099773" w14:textId="73B18CCC"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09" w:history="1">
        <w:r w:rsidRPr="00354EED">
          <w:rPr>
            <w:rStyle w:val="Hyperlink"/>
            <w:rFonts w:ascii="Calibri" w:hAnsi="Calibri" w:cs="Calibri"/>
            <w:b/>
            <w:noProof/>
          </w:rPr>
          <w:t>6.1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Personal Budgets</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_Toc53127309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12</w:t>
        </w:r>
        <w:r w:rsidRPr="00354EED">
          <w:rPr>
            <w:rFonts w:ascii="Calibri" w:hAnsi="Calibri" w:cs="Calibri"/>
            <w:b/>
            <w:noProof/>
            <w:webHidden/>
          </w:rPr>
          <w:fldChar w:fldCharType="end"/>
        </w:r>
      </w:hyperlink>
    </w:p>
    <w:p w14:paraId="6803C382" w14:textId="4BD00A5F" w:rsidR="00354EED" w:rsidRPr="00354EED" w:rsidRDefault="00354EED">
      <w:pPr>
        <w:pStyle w:val="TOC1"/>
        <w:rPr>
          <w:rFonts w:eastAsiaTheme="minorEastAsia" w:cs="Calibri"/>
          <w:b/>
          <w:noProof/>
          <w:color w:val="auto"/>
          <w:sz w:val="22"/>
          <w:szCs w:val="22"/>
          <w:bdr w:val="none" w:sz="0" w:space="0" w:color="auto"/>
          <w:lang w:eastAsia="en-GB"/>
        </w:rPr>
      </w:pPr>
      <w:hyperlink w:anchor="_Toc53127310" w:history="1">
        <w:r w:rsidRPr="00354EED">
          <w:rPr>
            <w:rStyle w:val="Hyperlink"/>
            <w:rFonts w:cs="Calibri"/>
            <w:b/>
            <w:noProof/>
          </w:rPr>
          <w:t>7.</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Responsible Persons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_Toc53127310 \h </w:instrText>
        </w:r>
        <w:r w:rsidRPr="00354EED">
          <w:rPr>
            <w:rFonts w:cs="Calibri"/>
            <w:b/>
            <w:noProof/>
            <w:webHidden/>
          </w:rPr>
        </w:r>
        <w:r w:rsidRPr="00354EED">
          <w:rPr>
            <w:rFonts w:cs="Calibri"/>
            <w:b/>
            <w:noProof/>
            <w:webHidden/>
          </w:rPr>
          <w:fldChar w:fldCharType="separate"/>
        </w:r>
        <w:r w:rsidRPr="00354EED">
          <w:rPr>
            <w:rFonts w:cs="Calibri"/>
            <w:b/>
            <w:noProof/>
            <w:webHidden/>
          </w:rPr>
          <w:t>12</w:t>
        </w:r>
        <w:r w:rsidRPr="00354EED">
          <w:rPr>
            <w:rFonts w:cs="Calibri"/>
            <w:b/>
            <w:noProof/>
            <w:webHidden/>
          </w:rPr>
          <w:fldChar w:fldCharType="end"/>
        </w:r>
      </w:hyperlink>
    </w:p>
    <w:p w14:paraId="73703CEC" w14:textId="3CAE7C14"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1" w:history="1">
        <w:r w:rsidRPr="00354EED">
          <w:rPr>
            <w:rStyle w:val="Hyperlink"/>
            <w:rFonts w:ascii="Calibri" w:hAnsi="Calibri" w:cs="Calibri"/>
            <w:b/>
            <w:noProof/>
          </w:rPr>
          <w:t>7.1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Ventrus’ Executive Leadership Team (ELT)</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_Toc53127311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12</w:t>
        </w:r>
        <w:r w:rsidRPr="00354EED">
          <w:rPr>
            <w:rFonts w:ascii="Calibri" w:hAnsi="Calibri" w:cs="Calibri"/>
            <w:b/>
            <w:noProof/>
            <w:webHidden/>
          </w:rPr>
          <w:fldChar w:fldCharType="end"/>
        </w:r>
      </w:hyperlink>
    </w:p>
    <w:p w14:paraId="33DE2837" w14:textId="028A903B"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2" w:history="1">
        <w:r w:rsidRPr="00354EED">
          <w:rPr>
            <w:rStyle w:val="Hyperlink"/>
            <w:rFonts w:ascii="Calibri" w:hAnsi="Calibri" w:cs="Calibri"/>
            <w:b/>
            <w:noProof/>
          </w:rPr>
          <w:t>7.2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The Headteacher</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_Toc53127312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13</w:t>
        </w:r>
        <w:r w:rsidRPr="00354EED">
          <w:rPr>
            <w:rFonts w:ascii="Calibri" w:hAnsi="Calibri" w:cs="Calibri"/>
            <w:b/>
            <w:noProof/>
            <w:webHidden/>
          </w:rPr>
          <w:fldChar w:fldCharType="end"/>
        </w:r>
      </w:hyperlink>
    </w:p>
    <w:p w14:paraId="6CB990D5" w14:textId="20E3450B"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3" w:history="1">
        <w:r w:rsidRPr="00354EED">
          <w:rPr>
            <w:rStyle w:val="Hyperlink"/>
            <w:rFonts w:ascii="Calibri" w:hAnsi="Calibri" w:cs="Calibri"/>
            <w:b/>
            <w:noProof/>
          </w:rPr>
          <w:t>7.3</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The SENDCo</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_Toc53127313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13</w:t>
        </w:r>
        <w:r w:rsidRPr="00354EED">
          <w:rPr>
            <w:rFonts w:ascii="Calibri" w:hAnsi="Calibri" w:cs="Calibri"/>
            <w:b/>
            <w:noProof/>
            <w:webHidden/>
          </w:rPr>
          <w:fldChar w:fldCharType="end"/>
        </w:r>
      </w:hyperlink>
    </w:p>
    <w:p w14:paraId="25F626D4" w14:textId="52AA691B"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4" w:history="1">
        <w:r w:rsidRPr="00354EED">
          <w:rPr>
            <w:rStyle w:val="Hyperlink"/>
            <w:rFonts w:ascii="Calibri" w:hAnsi="Calibri" w:cs="Calibri"/>
            <w:b/>
            <w:noProof/>
          </w:rPr>
          <w:t>7.4</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All Teaching and Non-Teaching Staff</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_Toc53127314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13</w:t>
        </w:r>
        <w:r w:rsidRPr="00354EED">
          <w:rPr>
            <w:rFonts w:ascii="Calibri" w:hAnsi="Calibri" w:cs="Calibri"/>
            <w:b/>
            <w:noProof/>
            <w:webHidden/>
          </w:rPr>
          <w:fldChar w:fldCharType="end"/>
        </w:r>
      </w:hyperlink>
    </w:p>
    <w:p w14:paraId="6F3C58C5" w14:textId="614B9B86" w:rsidR="00354EED" w:rsidRPr="00354EED" w:rsidRDefault="00354EED">
      <w:pPr>
        <w:pStyle w:val="TOC1"/>
        <w:rPr>
          <w:rFonts w:eastAsiaTheme="minorEastAsia" w:cs="Calibri"/>
          <w:b/>
          <w:noProof/>
          <w:color w:val="auto"/>
          <w:sz w:val="22"/>
          <w:szCs w:val="22"/>
          <w:bdr w:val="none" w:sz="0" w:space="0" w:color="auto"/>
          <w:lang w:eastAsia="en-GB"/>
        </w:rPr>
      </w:pPr>
      <w:hyperlink w:anchor="_Toc53127315" w:history="1">
        <w:r w:rsidRPr="00354EED">
          <w:rPr>
            <w:rStyle w:val="Hyperlink"/>
            <w:rFonts w:cs="Calibri"/>
            <w:b/>
            <w:noProof/>
          </w:rPr>
          <w:t xml:space="preserve">9.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Children with Medical Needs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_Toc53127315 \h </w:instrText>
        </w:r>
        <w:r w:rsidRPr="00354EED">
          <w:rPr>
            <w:rFonts w:cs="Calibri"/>
            <w:b/>
            <w:noProof/>
            <w:webHidden/>
          </w:rPr>
        </w:r>
        <w:r w:rsidRPr="00354EED">
          <w:rPr>
            <w:rFonts w:cs="Calibri"/>
            <w:b/>
            <w:noProof/>
            <w:webHidden/>
          </w:rPr>
          <w:fldChar w:fldCharType="separate"/>
        </w:r>
        <w:r w:rsidRPr="00354EED">
          <w:rPr>
            <w:rFonts w:cs="Calibri"/>
            <w:b/>
            <w:noProof/>
            <w:webHidden/>
          </w:rPr>
          <w:t>14</w:t>
        </w:r>
        <w:r w:rsidRPr="00354EED">
          <w:rPr>
            <w:rFonts w:cs="Calibri"/>
            <w:b/>
            <w:noProof/>
            <w:webHidden/>
          </w:rPr>
          <w:fldChar w:fldCharType="end"/>
        </w:r>
      </w:hyperlink>
    </w:p>
    <w:p w14:paraId="792681E3" w14:textId="67B19ED5"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6" w:history="1">
        <w:r w:rsidRPr="00354EED">
          <w:rPr>
            <w:rStyle w:val="Hyperlink"/>
            <w:rFonts w:ascii="Calibri" w:hAnsi="Calibri" w:cs="Calibri"/>
            <w:b/>
            <w:noProof/>
          </w:rPr>
          <w:t>9.1</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Accessibility</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_Toc53127316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14</w:t>
        </w:r>
        <w:r w:rsidRPr="00354EED">
          <w:rPr>
            <w:rFonts w:ascii="Calibri" w:hAnsi="Calibri" w:cs="Calibri"/>
            <w:b/>
            <w:noProof/>
            <w:webHidden/>
          </w:rPr>
          <w:fldChar w:fldCharType="end"/>
        </w:r>
      </w:hyperlink>
    </w:p>
    <w:p w14:paraId="5551D946" w14:textId="519B20A6" w:rsidR="00354EED" w:rsidRPr="00354EED" w:rsidRDefault="00354EED">
      <w:pPr>
        <w:pStyle w:val="TOC2"/>
        <w:tabs>
          <w:tab w:val="left" w:pos="1134"/>
        </w:tabs>
        <w:rPr>
          <w:rFonts w:ascii="Calibri" w:eastAsiaTheme="minorEastAsia" w:hAnsi="Calibri" w:cs="Calibri"/>
          <w:b/>
          <w:noProof/>
          <w:sz w:val="22"/>
          <w:szCs w:val="22"/>
          <w:bdr w:val="none" w:sz="0" w:space="0" w:color="auto"/>
          <w:lang w:eastAsia="en-GB"/>
        </w:rPr>
      </w:pPr>
      <w:hyperlink w:anchor="_Toc53127317" w:history="1">
        <w:r w:rsidRPr="00354EED">
          <w:rPr>
            <w:rStyle w:val="Hyperlink"/>
            <w:rFonts w:ascii="Calibri" w:hAnsi="Calibri" w:cs="Calibri"/>
            <w:b/>
            <w:noProof/>
          </w:rPr>
          <w:t>9.2</w:t>
        </w:r>
        <w:r w:rsidRPr="00354EED">
          <w:rPr>
            <w:rFonts w:ascii="Calibri" w:eastAsiaTheme="minorEastAsia" w:hAnsi="Calibri" w:cs="Calibri"/>
            <w:b/>
            <w:noProof/>
            <w:sz w:val="22"/>
            <w:szCs w:val="22"/>
            <w:bdr w:val="none" w:sz="0" w:space="0" w:color="auto"/>
            <w:lang w:eastAsia="en-GB"/>
          </w:rPr>
          <w:tab/>
        </w:r>
        <w:r w:rsidRPr="00354EED">
          <w:rPr>
            <w:rStyle w:val="Hyperlink"/>
            <w:rFonts w:ascii="Calibri" w:hAnsi="Calibri" w:cs="Calibri"/>
            <w:b/>
            <w:noProof/>
          </w:rPr>
          <w:t>Children in Care</w:t>
        </w:r>
        <w:r w:rsidRPr="00354EED">
          <w:rPr>
            <w:rFonts w:ascii="Calibri" w:hAnsi="Calibri" w:cs="Calibri"/>
            <w:b/>
            <w:noProof/>
            <w:webHidden/>
          </w:rPr>
          <w:tab/>
        </w:r>
        <w:r w:rsidRPr="00354EED">
          <w:rPr>
            <w:rFonts w:ascii="Calibri" w:hAnsi="Calibri" w:cs="Calibri"/>
            <w:b/>
            <w:noProof/>
            <w:webHidden/>
          </w:rPr>
          <w:fldChar w:fldCharType="begin"/>
        </w:r>
        <w:r w:rsidRPr="00354EED">
          <w:rPr>
            <w:rFonts w:ascii="Calibri" w:hAnsi="Calibri" w:cs="Calibri"/>
            <w:b/>
            <w:noProof/>
            <w:webHidden/>
          </w:rPr>
          <w:instrText xml:space="preserve"> PAGEREF _Toc53127317 \h </w:instrText>
        </w:r>
        <w:r w:rsidRPr="00354EED">
          <w:rPr>
            <w:rFonts w:ascii="Calibri" w:hAnsi="Calibri" w:cs="Calibri"/>
            <w:b/>
            <w:noProof/>
            <w:webHidden/>
          </w:rPr>
        </w:r>
        <w:r w:rsidRPr="00354EED">
          <w:rPr>
            <w:rFonts w:ascii="Calibri" w:hAnsi="Calibri" w:cs="Calibri"/>
            <w:b/>
            <w:noProof/>
            <w:webHidden/>
          </w:rPr>
          <w:fldChar w:fldCharType="separate"/>
        </w:r>
        <w:r w:rsidRPr="00354EED">
          <w:rPr>
            <w:rFonts w:ascii="Calibri" w:hAnsi="Calibri" w:cs="Calibri"/>
            <w:b/>
            <w:noProof/>
            <w:webHidden/>
          </w:rPr>
          <w:t>14</w:t>
        </w:r>
        <w:r w:rsidRPr="00354EED">
          <w:rPr>
            <w:rFonts w:ascii="Calibri" w:hAnsi="Calibri" w:cs="Calibri"/>
            <w:b/>
            <w:noProof/>
            <w:webHidden/>
          </w:rPr>
          <w:fldChar w:fldCharType="end"/>
        </w:r>
      </w:hyperlink>
    </w:p>
    <w:p w14:paraId="40093D5A" w14:textId="0105F784" w:rsidR="00354EED" w:rsidRPr="00354EED" w:rsidRDefault="00354EED">
      <w:pPr>
        <w:pStyle w:val="TOC1"/>
        <w:rPr>
          <w:rFonts w:eastAsiaTheme="minorEastAsia" w:cs="Calibri"/>
          <w:b/>
          <w:noProof/>
          <w:color w:val="auto"/>
          <w:sz w:val="22"/>
          <w:szCs w:val="22"/>
          <w:bdr w:val="none" w:sz="0" w:space="0" w:color="auto"/>
          <w:lang w:eastAsia="en-GB"/>
        </w:rPr>
      </w:pPr>
      <w:hyperlink w:anchor="_Toc53127318" w:history="1">
        <w:r w:rsidRPr="00354EED">
          <w:rPr>
            <w:rStyle w:val="Hyperlink"/>
            <w:rFonts w:cs="Calibri"/>
            <w:b/>
            <w:noProof/>
          </w:rPr>
          <w:t>10.</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Working in partnership with Parents and Carers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_Toc53127318 \h </w:instrText>
        </w:r>
        <w:r w:rsidRPr="00354EED">
          <w:rPr>
            <w:rFonts w:cs="Calibri"/>
            <w:b/>
            <w:noProof/>
            <w:webHidden/>
          </w:rPr>
        </w:r>
        <w:r w:rsidRPr="00354EED">
          <w:rPr>
            <w:rFonts w:cs="Calibri"/>
            <w:b/>
            <w:noProof/>
            <w:webHidden/>
          </w:rPr>
          <w:fldChar w:fldCharType="separate"/>
        </w:r>
        <w:r w:rsidRPr="00354EED">
          <w:rPr>
            <w:rFonts w:cs="Calibri"/>
            <w:b/>
            <w:noProof/>
            <w:webHidden/>
          </w:rPr>
          <w:t>14</w:t>
        </w:r>
        <w:r w:rsidRPr="00354EED">
          <w:rPr>
            <w:rFonts w:cs="Calibri"/>
            <w:b/>
            <w:noProof/>
            <w:webHidden/>
          </w:rPr>
          <w:fldChar w:fldCharType="end"/>
        </w:r>
      </w:hyperlink>
    </w:p>
    <w:p w14:paraId="3D838741" w14:textId="4DADE84F" w:rsidR="00354EED" w:rsidRPr="00354EED" w:rsidRDefault="00354EED">
      <w:pPr>
        <w:pStyle w:val="TOC1"/>
        <w:rPr>
          <w:rFonts w:eastAsiaTheme="minorEastAsia" w:cs="Calibri"/>
          <w:b/>
          <w:noProof/>
          <w:color w:val="auto"/>
          <w:sz w:val="22"/>
          <w:szCs w:val="22"/>
          <w:bdr w:val="none" w:sz="0" w:space="0" w:color="auto"/>
          <w:lang w:eastAsia="en-GB"/>
        </w:rPr>
      </w:pPr>
      <w:hyperlink w:anchor="_Toc53127319" w:history="1">
        <w:r w:rsidRPr="00354EED">
          <w:rPr>
            <w:rStyle w:val="Hyperlink"/>
            <w:rFonts w:cs="Calibri"/>
            <w:b/>
            <w:noProof/>
          </w:rPr>
          <w:t xml:space="preserve">11.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External Support Services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_Toc53127319 \h </w:instrText>
        </w:r>
        <w:r w:rsidRPr="00354EED">
          <w:rPr>
            <w:rFonts w:cs="Calibri"/>
            <w:b/>
            <w:noProof/>
            <w:webHidden/>
          </w:rPr>
        </w:r>
        <w:r w:rsidRPr="00354EED">
          <w:rPr>
            <w:rFonts w:cs="Calibri"/>
            <w:b/>
            <w:noProof/>
            <w:webHidden/>
          </w:rPr>
          <w:fldChar w:fldCharType="separate"/>
        </w:r>
        <w:r w:rsidRPr="00354EED">
          <w:rPr>
            <w:rFonts w:cs="Calibri"/>
            <w:b/>
            <w:noProof/>
            <w:webHidden/>
          </w:rPr>
          <w:t>15</w:t>
        </w:r>
        <w:r w:rsidRPr="00354EED">
          <w:rPr>
            <w:rFonts w:cs="Calibri"/>
            <w:b/>
            <w:noProof/>
            <w:webHidden/>
          </w:rPr>
          <w:fldChar w:fldCharType="end"/>
        </w:r>
      </w:hyperlink>
    </w:p>
    <w:p w14:paraId="79E88F1E" w14:textId="4E45641F" w:rsidR="00354EED" w:rsidRPr="00354EED" w:rsidRDefault="00354EED">
      <w:pPr>
        <w:pStyle w:val="TOC1"/>
        <w:rPr>
          <w:rFonts w:eastAsiaTheme="minorEastAsia" w:cs="Calibri"/>
          <w:b/>
          <w:noProof/>
          <w:color w:val="auto"/>
          <w:sz w:val="22"/>
          <w:szCs w:val="22"/>
          <w:bdr w:val="none" w:sz="0" w:space="0" w:color="auto"/>
          <w:lang w:eastAsia="en-GB"/>
        </w:rPr>
      </w:pPr>
      <w:hyperlink w:anchor="_Toc53127320" w:history="1">
        <w:r w:rsidRPr="00354EED">
          <w:rPr>
            <w:rStyle w:val="Hyperlink"/>
            <w:rFonts w:cs="Calibri"/>
            <w:b/>
            <w:noProof/>
          </w:rPr>
          <w:t xml:space="preserve">12.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Transition</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_Toc53127320 \h </w:instrText>
        </w:r>
        <w:r w:rsidRPr="00354EED">
          <w:rPr>
            <w:rFonts w:cs="Calibri"/>
            <w:b/>
            <w:noProof/>
            <w:webHidden/>
          </w:rPr>
        </w:r>
        <w:r w:rsidRPr="00354EED">
          <w:rPr>
            <w:rFonts w:cs="Calibri"/>
            <w:b/>
            <w:noProof/>
            <w:webHidden/>
          </w:rPr>
          <w:fldChar w:fldCharType="separate"/>
        </w:r>
        <w:r w:rsidRPr="00354EED">
          <w:rPr>
            <w:rFonts w:cs="Calibri"/>
            <w:b/>
            <w:noProof/>
            <w:webHidden/>
          </w:rPr>
          <w:t>15</w:t>
        </w:r>
        <w:r w:rsidRPr="00354EED">
          <w:rPr>
            <w:rFonts w:cs="Calibri"/>
            <w:b/>
            <w:noProof/>
            <w:webHidden/>
          </w:rPr>
          <w:fldChar w:fldCharType="end"/>
        </w:r>
      </w:hyperlink>
    </w:p>
    <w:p w14:paraId="69C76F2D" w14:textId="13509314" w:rsidR="00354EED" w:rsidRPr="00354EED" w:rsidRDefault="00354EED">
      <w:pPr>
        <w:pStyle w:val="TOC1"/>
        <w:rPr>
          <w:rFonts w:eastAsiaTheme="minorEastAsia" w:cs="Calibri"/>
          <w:b/>
          <w:noProof/>
          <w:color w:val="auto"/>
          <w:sz w:val="22"/>
          <w:szCs w:val="22"/>
          <w:bdr w:val="none" w:sz="0" w:space="0" w:color="auto"/>
          <w:lang w:eastAsia="en-GB"/>
        </w:rPr>
      </w:pPr>
      <w:hyperlink w:anchor="_Toc53127321" w:history="1">
        <w:r w:rsidRPr="00354EED">
          <w:rPr>
            <w:rStyle w:val="Hyperlink"/>
            <w:rFonts w:cs="Calibri"/>
            <w:b/>
            <w:noProof/>
          </w:rPr>
          <w:t xml:space="preserve">13.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Responding to Complaints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_Toc53127321 \h </w:instrText>
        </w:r>
        <w:r w:rsidRPr="00354EED">
          <w:rPr>
            <w:rFonts w:cs="Calibri"/>
            <w:b/>
            <w:noProof/>
            <w:webHidden/>
          </w:rPr>
        </w:r>
        <w:r w:rsidRPr="00354EED">
          <w:rPr>
            <w:rFonts w:cs="Calibri"/>
            <w:b/>
            <w:noProof/>
            <w:webHidden/>
          </w:rPr>
          <w:fldChar w:fldCharType="separate"/>
        </w:r>
        <w:r w:rsidRPr="00354EED">
          <w:rPr>
            <w:rFonts w:cs="Calibri"/>
            <w:b/>
            <w:noProof/>
            <w:webHidden/>
          </w:rPr>
          <w:t>15</w:t>
        </w:r>
        <w:r w:rsidRPr="00354EED">
          <w:rPr>
            <w:rFonts w:cs="Calibri"/>
            <w:b/>
            <w:noProof/>
            <w:webHidden/>
          </w:rPr>
          <w:fldChar w:fldCharType="end"/>
        </w:r>
      </w:hyperlink>
    </w:p>
    <w:p w14:paraId="2301062A" w14:textId="45F4F1EE" w:rsidR="00354EED" w:rsidRPr="00354EED" w:rsidRDefault="00354EED">
      <w:pPr>
        <w:pStyle w:val="TOC1"/>
        <w:rPr>
          <w:rFonts w:eastAsiaTheme="minorEastAsia" w:cs="Calibri"/>
          <w:b/>
          <w:noProof/>
          <w:color w:val="auto"/>
          <w:sz w:val="22"/>
          <w:szCs w:val="22"/>
          <w:bdr w:val="none" w:sz="0" w:space="0" w:color="auto"/>
          <w:lang w:eastAsia="en-GB"/>
        </w:rPr>
      </w:pPr>
      <w:hyperlink w:anchor="_Toc53127322" w:history="1">
        <w:r w:rsidRPr="00354EED">
          <w:rPr>
            <w:rStyle w:val="Hyperlink"/>
            <w:rFonts w:cs="Calibri"/>
            <w:b/>
            <w:noProof/>
          </w:rPr>
          <w:t xml:space="preserve">14.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Training and Resources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_Toc53127322 \h </w:instrText>
        </w:r>
        <w:r w:rsidRPr="00354EED">
          <w:rPr>
            <w:rFonts w:cs="Calibri"/>
            <w:b/>
            <w:noProof/>
            <w:webHidden/>
          </w:rPr>
        </w:r>
        <w:r w:rsidRPr="00354EED">
          <w:rPr>
            <w:rFonts w:cs="Calibri"/>
            <w:b/>
            <w:noProof/>
            <w:webHidden/>
          </w:rPr>
          <w:fldChar w:fldCharType="separate"/>
        </w:r>
        <w:r w:rsidRPr="00354EED">
          <w:rPr>
            <w:rFonts w:cs="Calibri"/>
            <w:b/>
            <w:noProof/>
            <w:webHidden/>
          </w:rPr>
          <w:t>16</w:t>
        </w:r>
        <w:r w:rsidRPr="00354EED">
          <w:rPr>
            <w:rFonts w:cs="Calibri"/>
            <w:b/>
            <w:noProof/>
            <w:webHidden/>
          </w:rPr>
          <w:fldChar w:fldCharType="end"/>
        </w:r>
      </w:hyperlink>
    </w:p>
    <w:p w14:paraId="7956338D" w14:textId="4A2B60D8" w:rsidR="00354EED" w:rsidRPr="00354EED" w:rsidRDefault="00354EED">
      <w:pPr>
        <w:pStyle w:val="TOC1"/>
        <w:rPr>
          <w:rFonts w:eastAsiaTheme="minorEastAsia" w:cs="Calibri"/>
          <w:b/>
          <w:noProof/>
          <w:color w:val="auto"/>
          <w:sz w:val="22"/>
          <w:szCs w:val="22"/>
          <w:bdr w:val="none" w:sz="0" w:space="0" w:color="auto"/>
          <w:lang w:eastAsia="en-GB"/>
        </w:rPr>
      </w:pPr>
      <w:hyperlink w:anchor="_Toc53127323" w:history="1">
        <w:r w:rsidRPr="00354EED">
          <w:rPr>
            <w:rStyle w:val="Hyperlink"/>
            <w:rFonts w:cs="Calibri"/>
            <w:b/>
            <w:noProof/>
          </w:rPr>
          <w:t xml:space="preserve">15. </w:t>
        </w:r>
        <w:r w:rsidRPr="00354EED">
          <w:rPr>
            <w:rFonts w:eastAsiaTheme="minorEastAsia" w:cs="Calibri"/>
            <w:b/>
            <w:noProof/>
            <w:color w:val="auto"/>
            <w:sz w:val="22"/>
            <w:szCs w:val="22"/>
            <w:bdr w:val="none" w:sz="0" w:space="0" w:color="auto"/>
            <w:lang w:eastAsia="en-GB"/>
          </w:rPr>
          <w:tab/>
        </w:r>
        <w:r w:rsidRPr="00354EED">
          <w:rPr>
            <w:rStyle w:val="Hyperlink"/>
            <w:rFonts w:cs="Calibri"/>
            <w:b/>
            <w:noProof/>
          </w:rPr>
          <w:t>General Data Protection Regulation (GDPR) 2016</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_Toc53127323 \h </w:instrText>
        </w:r>
        <w:r w:rsidRPr="00354EED">
          <w:rPr>
            <w:rFonts w:cs="Calibri"/>
            <w:b/>
            <w:noProof/>
            <w:webHidden/>
          </w:rPr>
        </w:r>
        <w:r w:rsidRPr="00354EED">
          <w:rPr>
            <w:rFonts w:cs="Calibri"/>
            <w:b/>
            <w:noProof/>
            <w:webHidden/>
          </w:rPr>
          <w:fldChar w:fldCharType="separate"/>
        </w:r>
        <w:r w:rsidRPr="00354EED">
          <w:rPr>
            <w:rFonts w:cs="Calibri"/>
            <w:b/>
            <w:noProof/>
            <w:webHidden/>
          </w:rPr>
          <w:t>16</w:t>
        </w:r>
        <w:r w:rsidRPr="00354EED">
          <w:rPr>
            <w:rFonts w:cs="Calibri"/>
            <w:b/>
            <w:noProof/>
            <w:webHidden/>
          </w:rPr>
          <w:fldChar w:fldCharType="end"/>
        </w:r>
      </w:hyperlink>
    </w:p>
    <w:p w14:paraId="7B048E32" w14:textId="518CB744" w:rsidR="00354EED" w:rsidRPr="00354EED" w:rsidRDefault="00354EED">
      <w:pPr>
        <w:pStyle w:val="TOC1"/>
        <w:rPr>
          <w:rFonts w:eastAsiaTheme="minorEastAsia" w:cs="Calibri"/>
          <w:b/>
          <w:noProof/>
          <w:color w:val="auto"/>
          <w:sz w:val="22"/>
          <w:szCs w:val="22"/>
          <w:bdr w:val="none" w:sz="0" w:space="0" w:color="auto"/>
          <w:lang w:eastAsia="en-GB"/>
        </w:rPr>
      </w:pPr>
      <w:hyperlink w:anchor="_Toc53127324" w:history="1">
        <w:r w:rsidRPr="00354EED">
          <w:rPr>
            <w:rStyle w:val="Hyperlink"/>
            <w:rFonts w:cs="Calibri"/>
            <w:b/>
            <w:noProof/>
          </w:rPr>
          <w:t>APPENDIX 1: SCHOOL SEND INFORMATION REPORT (SIR)</w:t>
        </w:r>
        <w:r w:rsidRPr="00354EED">
          <w:rPr>
            <w:rStyle w:val="Hyperlink"/>
            <w:rFonts w:eastAsia="Arial" w:cs="Calibri"/>
            <w:b/>
            <w:noProof/>
          </w:rPr>
          <w:t xml:space="preserve"> INSERT</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_Toc53127324 \h </w:instrText>
        </w:r>
        <w:r w:rsidRPr="00354EED">
          <w:rPr>
            <w:rFonts w:cs="Calibri"/>
            <w:b/>
            <w:noProof/>
            <w:webHidden/>
          </w:rPr>
        </w:r>
        <w:r w:rsidRPr="00354EED">
          <w:rPr>
            <w:rFonts w:cs="Calibri"/>
            <w:b/>
            <w:noProof/>
            <w:webHidden/>
          </w:rPr>
          <w:fldChar w:fldCharType="separate"/>
        </w:r>
        <w:r w:rsidRPr="00354EED">
          <w:rPr>
            <w:rFonts w:cs="Calibri"/>
            <w:b/>
            <w:noProof/>
            <w:webHidden/>
          </w:rPr>
          <w:t>17</w:t>
        </w:r>
        <w:r w:rsidRPr="00354EED">
          <w:rPr>
            <w:rFonts w:cs="Calibri"/>
            <w:b/>
            <w:noProof/>
            <w:webHidden/>
          </w:rPr>
          <w:fldChar w:fldCharType="end"/>
        </w:r>
      </w:hyperlink>
    </w:p>
    <w:p w14:paraId="78D01C9B" w14:textId="3AFB0658" w:rsidR="00354EED" w:rsidRPr="00354EED" w:rsidRDefault="00354EED">
      <w:pPr>
        <w:pStyle w:val="TOC1"/>
        <w:rPr>
          <w:rFonts w:eastAsiaTheme="minorEastAsia" w:cs="Calibri"/>
          <w:b/>
          <w:noProof/>
          <w:color w:val="auto"/>
          <w:sz w:val="22"/>
          <w:szCs w:val="22"/>
          <w:bdr w:val="none" w:sz="0" w:space="0" w:color="auto"/>
          <w:lang w:eastAsia="en-GB"/>
        </w:rPr>
      </w:pPr>
      <w:hyperlink w:anchor="_Toc53127325" w:history="1">
        <w:r w:rsidRPr="00354EED">
          <w:rPr>
            <w:rStyle w:val="Hyperlink"/>
            <w:rFonts w:cs="Calibri"/>
            <w:b/>
            <w:noProof/>
          </w:rPr>
          <w:t>APPENDIX 2: DETAILS OF ASSESSMENT TOOLS AND MATERIALS</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_Toc53127325 \h </w:instrText>
        </w:r>
        <w:r w:rsidRPr="00354EED">
          <w:rPr>
            <w:rFonts w:cs="Calibri"/>
            <w:b/>
            <w:noProof/>
            <w:webHidden/>
          </w:rPr>
        </w:r>
        <w:r w:rsidRPr="00354EED">
          <w:rPr>
            <w:rFonts w:cs="Calibri"/>
            <w:b/>
            <w:noProof/>
            <w:webHidden/>
          </w:rPr>
          <w:fldChar w:fldCharType="separate"/>
        </w:r>
        <w:r w:rsidRPr="00354EED">
          <w:rPr>
            <w:rFonts w:cs="Calibri"/>
            <w:b/>
            <w:noProof/>
            <w:webHidden/>
          </w:rPr>
          <w:t>18</w:t>
        </w:r>
        <w:r w:rsidRPr="00354EED">
          <w:rPr>
            <w:rFonts w:cs="Calibri"/>
            <w:b/>
            <w:noProof/>
            <w:webHidden/>
          </w:rPr>
          <w:fldChar w:fldCharType="end"/>
        </w:r>
      </w:hyperlink>
    </w:p>
    <w:p w14:paraId="62E65DAB" w14:textId="7DFB94FB" w:rsidR="00354EED" w:rsidRPr="00354EED" w:rsidRDefault="00354EED">
      <w:pPr>
        <w:pStyle w:val="TOC1"/>
        <w:rPr>
          <w:rFonts w:eastAsiaTheme="minorEastAsia" w:cs="Calibri"/>
          <w:b/>
          <w:noProof/>
          <w:color w:val="auto"/>
          <w:sz w:val="22"/>
          <w:szCs w:val="22"/>
          <w:bdr w:val="none" w:sz="0" w:space="0" w:color="auto"/>
          <w:lang w:eastAsia="en-GB"/>
        </w:rPr>
      </w:pPr>
      <w:hyperlink w:anchor="_Toc53127326" w:history="1">
        <w:r w:rsidRPr="00354EED">
          <w:rPr>
            <w:rStyle w:val="Hyperlink"/>
            <w:rFonts w:cs="Calibri"/>
            <w:b/>
            <w:noProof/>
          </w:rPr>
          <w:t>APPENDIX 3: GRADUATED APPROACH TO SEN</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_Toc53127326 \h </w:instrText>
        </w:r>
        <w:r w:rsidRPr="00354EED">
          <w:rPr>
            <w:rFonts w:cs="Calibri"/>
            <w:b/>
            <w:noProof/>
            <w:webHidden/>
          </w:rPr>
        </w:r>
        <w:r w:rsidRPr="00354EED">
          <w:rPr>
            <w:rFonts w:cs="Calibri"/>
            <w:b/>
            <w:noProof/>
            <w:webHidden/>
          </w:rPr>
          <w:fldChar w:fldCharType="separate"/>
        </w:r>
        <w:r w:rsidRPr="00354EED">
          <w:rPr>
            <w:rFonts w:cs="Calibri"/>
            <w:b/>
            <w:noProof/>
            <w:webHidden/>
          </w:rPr>
          <w:t>19</w:t>
        </w:r>
        <w:r w:rsidRPr="00354EED">
          <w:rPr>
            <w:rFonts w:cs="Calibri"/>
            <w:b/>
            <w:noProof/>
            <w:webHidden/>
          </w:rPr>
          <w:fldChar w:fldCharType="end"/>
        </w:r>
      </w:hyperlink>
    </w:p>
    <w:p w14:paraId="3AA45099" w14:textId="206D13C6" w:rsidR="00354EED" w:rsidRDefault="00354EED">
      <w:pPr>
        <w:pStyle w:val="TOC1"/>
        <w:rPr>
          <w:rFonts w:asciiTheme="minorHAnsi" w:eastAsiaTheme="minorEastAsia" w:hAnsiTheme="minorHAnsi" w:cstheme="minorBidi"/>
          <w:noProof/>
          <w:color w:val="auto"/>
          <w:sz w:val="22"/>
          <w:szCs w:val="22"/>
          <w:bdr w:val="none" w:sz="0" w:space="0" w:color="auto"/>
          <w:lang w:eastAsia="en-GB"/>
        </w:rPr>
      </w:pPr>
      <w:hyperlink w:anchor="_Toc53127327" w:history="1">
        <w:r w:rsidRPr="00354EED">
          <w:rPr>
            <w:rStyle w:val="Hyperlink"/>
            <w:rFonts w:cs="Calibri"/>
            <w:b/>
            <w:noProof/>
          </w:rPr>
          <w:t>APPENDIX 4: POLICY HISTORY</w:t>
        </w:r>
        <w:r w:rsidRPr="00354EED">
          <w:rPr>
            <w:rFonts w:cs="Calibri"/>
            <w:b/>
            <w:noProof/>
            <w:webHidden/>
          </w:rPr>
          <w:tab/>
        </w:r>
        <w:r w:rsidRPr="00354EED">
          <w:rPr>
            <w:rFonts w:cs="Calibri"/>
            <w:b/>
            <w:noProof/>
            <w:webHidden/>
          </w:rPr>
          <w:fldChar w:fldCharType="begin"/>
        </w:r>
        <w:r w:rsidRPr="00354EED">
          <w:rPr>
            <w:rFonts w:cs="Calibri"/>
            <w:b/>
            <w:noProof/>
            <w:webHidden/>
          </w:rPr>
          <w:instrText xml:space="preserve"> PAGEREF _Toc53127327 \h </w:instrText>
        </w:r>
        <w:r w:rsidRPr="00354EED">
          <w:rPr>
            <w:rFonts w:cs="Calibri"/>
            <w:b/>
            <w:noProof/>
            <w:webHidden/>
          </w:rPr>
        </w:r>
        <w:r w:rsidRPr="00354EED">
          <w:rPr>
            <w:rFonts w:cs="Calibri"/>
            <w:b/>
            <w:noProof/>
            <w:webHidden/>
          </w:rPr>
          <w:fldChar w:fldCharType="separate"/>
        </w:r>
        <w:r w:rsidRPr="00354EED">
          <w:rPr>
            <w:rFonts w:cs="Calibri"/>
            <w:b/>
            <w:noProof/>
            <w:webHidden/>
          </w:rPr>
          <w:t>21</w:t>
        </w:r>
        <w:r w:rsidRPr="00354EED">
          <w:rPr>
            <w:rFonts w:cs="Calibri"/>
            <w:b/>
            <w:noProof/>
            <w:webHidden/>
          </w:rPr>
          <w:fldChar w:fldCharType="end"/>
        </w:r>
      </w:hyperlink>
    </w:p>
    <w:p w14:paraId="5A6562D2" w14:textId="59BDE577" w:rsidR="00E0575C" w:rsidRPr="00E0575C" w:rsidRDefault="00E0575C" w:rsidP="00E0575C">
      <w:pPr>
        <w:pStyle w:val="Default"/>
        <w:rPr>
          <w:rFonts w:ascii="Calibri" w:eastAsia="Calibri" w:hAnsi="Calibri" w:cs="Calibri"/>
          <w:b/>
          <w:bCs/>
          <w:sz w:val="24"/>
          <w:szCs w:val="24"/>
          <w:lang w:val="en-US"/>
        </w:rPr>
      </w:pPr>
      <w:r>
        <w:rPr>
          <w:rFonts w:ascii="Calibri" w:eastAsia="Calibri" w:hAnsi="Calibri" w:cs="Calibri"/>
          <w:b/>
          <w:bCs/>
          <w:sz w:val="24"/>
          <w:szCs w:val="24"/>
          <w:lang w:val="en-US"/>
        </w:rPr>
        <w:fldChar w:fldCharType="end"/>
      </w:r>
    </w:p>
    <w:p w14:paraId="3E2FED81" w14:textId="7C5B7FD1" w:rsidR="00E0575C" w:rsidRDefault="00E0575C">
      <w:pPr>
        <w:pStyle w:val="Default"/>
        <w:jc w:val="center"/>
        <w:rPr>
          <w:rFonts w:ascii="Calibri" w:eastAsia="Calibri" w:hAnsi="Calibri" w:cs="Calibri"/>
          <w:b/>
          <w:bCs/>
          <w:lang w:val="en-US"/>
        </w:rPr>
      </w:pPr>
    </w:p>
    <w:p w14:paraId="5D437700" w14:textId="2DC6C858" w:rsidR="00E0575C" w:rsidRDefault="00E0575C">
      <w:pPr>
        <w:rPr>
          <w:rFonts w:ascii="Calibri" w:eastAsia="Calibri" w:hAnsi="Calibri" w:cs="Calibri"/>
          <w:b/>
          <w:bCs/>
          <w:color w:val="000000"/>
          <w:sz w:val="22"/>
          <w:szCs w:val="22"/>
          <w:u w:color="000000"/>
          <w:lang w:eastAsia="en-GB"/>
        </w:rPr>
      </w:pPr>
      <w:r>
        <w:rPr>
          <w:rFonts w:ascii="Calibri" w:eastAsia="Calibri" w:hAnsi="Calibri" w:cs="Calibri"/>
          <w:b/>
          <w:bCs/>
        </w:rPr>
        <w:br w:type="page"/>
      </w:r>
    </w:p>
    <w:p w14:paraId="3E00B15C" w14:textId="77777777" w:rsidR="00E0575C" w:rsidRPr="0018624E" w:rsidRDefault="00E0575C">
      <w:pPr>
        <w:pStyle w:val="Default"/>
        <w:jc w:val="center"/>
        <w:rPr>
          <w:rFonts w:ascii="Calibri" w:eastAsia="Calibri" w:hAnsi="Calibri" w:cs="Calibri"/>
          <w:b/>
          <w:bCs/>
          <w:lang w:val="en-US"/>
        </w:rPr>
      </w:pPr>
    </w:p>
    <w:p w14:paraId="00719A64" w14:textId="740CF148" w:rsidR="001D6A6E" w:rsidRPr="001B4394" w:rsidRDefault="0018624E" w:rsidP="0018624E">
      <w:pPr>
        <w:pStyle w:val="Heading1"/>
        <w:numPr>
          <w:ilvl w:val="0"/>
          <w:numId w:val="30"/>
        </w:numPr>
        <w:ind w:hanging="720"/>
        <w:rPr>
          <w:rFonts w:cs="Calibri"/>
        </w:rPr>
      </w:pPr>
      <w:bookmarkStart w:id="1" w:name="_Toc25260627"/>
      <w:bookmarkStart w:id="2" w:name="_Toc53127288"/>
      <w:r w:rsidRPr="001B4394">
        <w:rPr>
          <w:rFonts w:cs="Calibri"/>
        </w:rPr>
        <w:t>CONTEXT</w:t>
      </w:r>
      <w:bookmarkEnd w:id="1"/>
      <w:bookmarkEnd w:id="2"/>
      <w:r w:rsidRPr="001B4394">
        <w:rPr>
          <w:rFonts w:cs="Calibri"/>
        </w:rPr>
        <w:t xml:space="preserve"> </w:t>
      </w:r>
    </w:p>
    <w:p w14:paraId="0645A535" w14:textId="36153590" w:rsidR="0018624E" w:rsidRPr="0018624E" w:rsidRDefault="0018624E" w:rsidP="0018624E">
      <w:pPr>
        <w:pStyle w:val="Default"/>
        <w:rPr>
          <w:rFonts w:ascii="Calibri" w:eastAsia="Calibri" w:hAnsi="Calibri" w:cs="Calibri"/>
        </w:rPr>
      </w:pPr>
      <w:r w:rsidRPr="0018624E">
        <w:rPr>
          <w:rFonts w:ascii="Calibri" w:eastAsia="Calibri" w:hAnsi="Calibri" w:cs="Calibri"/>
          <w:lang w:val="en-US"/>
        </w:rPr>
        <w:t xml:space="preserve">This policy was developed in consultation with parents/carers, staff and pupils of the school </w:t>
      </w:r>
      <w:r w:rsidR="003E1DFA" w:rsidRPr="0018624E">
        <w:rPr>
          <w:rFonts w:ascii="Calibri" w:eastAsia="Calibri" w:hAnsi="Calibri" w:cs="Calibri"/>
          <w:lang w:val="en-US"/>
        </w:rPr>
        <w:t>community</w:t>
      </w:r>
      <w:r w:rsidRPr="0018624E">
        <w:rPr>
          <w:rFonts w:ascii="Calibri" w:eastAsia="Calibri" w:hAnsi="Calibri" w:cs="Calibri"/>
          <w:lang w:val="en-US"/>
        </w:rPr>
        <w:t xml:space="preserve"> and pays due regard to:</w:t>
      </w:r>
    </w:p>
    <w:p w14:paraId="38DF913C" w14:textId="77777777" w:rsidR="0018624E" w:rsidRPr="0018624E" w:rsidRDefault="0018624E" w:rsidP="0018624E">
      <w:pPr>
        <w:pStyle w:val="Default"/>
        <w:rPr>
          <w:rFonts w:ascii="Calibri" w:eastAsia="Calibri" w:hAnsi="Calibri" w:cs="Calibri"/>
          <w:lang w:val="en-US"/>
        </w:rPr>
      </w:pPr>
    </w:p>
    <w:p w14:paraId="73D3805D" w14:textId="77777777" w:rsidR="0018624E" w:rsidRPr="0018624E" w:rsidRDefault="0018624E" w:rsidP="0018624E">
      <w:pPr>
        <w:pStyle w:val="BodyA"/>
        <w:numPr>
          <w:ilvl w:val="0"/>
          <w:numId w:val="31"/>
        </w:numPr>
        <w:spacing w:line="288" w:lineRule="auto"/>
        <w:ind w:left="993" w:hanging="284"/>
        <w:rPr>
          <w:rFonts w:ascii="Calibri" w:hAnsi="Calibri" w:cs="Calibri"/>
          <w:lang w:val="en-US"/>
        </w:rPr>
      </w:pPr>
      <w:r w:rsidRPr="0018624E">
        <w:rPr>
          <w:rFonts w:ascii="Calibri" w:hAnsi="Calibri" w:cs="Calibri"/>
          <w:lang w:val="en-US"/>
        </w:rPr>
        <w:t>The SEND Code of Practice: 0 to 25 years (2015)</w:t>
      </w:r>
    </w:p>
    <w:p w14:paraId="13F05A43" w14:textId="02D95859" w:rsidR="0018624E" w:rsidRPr="001B4394" w:rsidRDefault="0018624E" w:rsidP="001B4394">
      <w:pPr>
        <w:pStyle w:val="BodyA"/>
        <w:numPr>
          <w:ilvl w:val="0"/>
          <w:numId w:val="31"/>
        </w:numPr>
        <w:spacing w:line="288" w:lineRule="auto"/>
        <w:ind w:left="993" w:hanging="284"/>
        <w:rPr>
          <w:rFonts w:ascii="Calibri" w:hAnsi="Calibri" w:cs="Calibri"/>
          <w:lang w:val="en-US"/>
        </w:rPr>
      </w:pPr>
      <w:r w:rsidRPr="0018624E">
        <w:rPr>
          <w:rFonts w:ascii="Calibri" w:hAnsi="Calibri" w:cs="Calibri"/>
          <w:lang w:val="en-US"/>
        </w:rPr>
        <w:t>This guidance refers to Part 3 of the Children and Families Act 2014 and associated regulations</w:t>
      </w:r>
    </w:p>
    <w:p w14:paraId="1A2A27BB" w14:textId="06C3742A" w:rsidR="0018624E" w:rsidRPr="0018624E" w:rsidRDefault="0018624E" w:rsidP="0018624E">
      <w:pPr>
        <w:pStyle w:val="ListParagraph"/>
        <w:numPr>
          <w:ilvl w:val="0"/>
          <w:numId w:val="31"/>
        </w:numPr>
        <w:ind w:left="993" w:hanging="284"/>
        <w:rPr>
          <w:rFonts w:ascii="Calibri" w:hAnsi="Calibri" w:cs="Calibri"/>
        </w:rPr>
      </w:pPr>
      <w:r w:rsidRPr="001B4394">
        <w:rPr>
          <w:rFonts w:ascii="Calibri" w:eastAsia="Helvetica Neue" w:hAnsi="Calibri" w:cs="Calibri"/>
          <w:color w:val="000000"/>
          <w:sz w:val="22"/>
          <w:szCs w:val="22"/>
          <w:u w:color="000000"/>
          <w:lang w:eastAsia="en-GB"/>
        </w:rPr>
        <w:t>Equality Act 2010</w:t>
      </w:r>
      <w:r w:rsidRPr="0018624E">
        <w:rPr>
          <w:rFonts w:ascii="Calibri" w:hAnsi="Calibri" w:cs="Calibri"/>
        </w:rPr>
        <w:t xml:space="preserve"> </w:t>
      </w:r>
      <w:r w:rsidRPr="0018624E">
        <w:rPr>
          <w:rFonts w:ascii="Calibri" w:hAnsi="Calibri" w:cs="Calibri"/>
        </w:rPr>
        <w:br/>
      </w:r>
    </w:p>
    <w:tbl>
      <w:tblPr>
        <w:tblW w:w="9420" w:type="dxa"/>
        <w:tblInd w:w="21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ADFFF"/>
        <w:tblLayout w:type="fixed"/>
        <w:tblLook w:val="04A0" w:firstRow="1" w:lastRow="0" w:firstColumn="1" w:lastColumn="0" w:noHBand="0" w:noVBand="1"/>
      </w:tblPr>
      <w:tblGrid>
        <w:gridCol w:w="2271"/>
        <w:gridCol w:w="2271"/>
        <w:gridCol w:w="1131"/>
        <w:gridCol w:w="3747"/>
      </w:tblGrid>
      <w:tr w:rsidR="001D6A6E" w:rsidRPr="0018624E" w14:paraId="1D795D7C" w14:textId="77777777" w:rsidTr="0CACD1C0">
        <w:trPr>
          <w:trHeight w:val="993"/>
        </w:trPr>
        <w:tc>
          <w:tcPr>
            <w:tcW w:w="2271" w:type="dxa"/>
            <w:tcBorders>
              <w:top w:val="single" w:sz="4" w:space="0" w:color="auto"/>
              <w:left w:val="single" w:sz="8" w:space="0" w:color="78C0D4"/>
              <w:bottom w:val="single" w:sz="8" w:space="0" w:color="78C0D4"/>
              <w:right w:val="nil"/>
            </w:tcBorders>
            <w:shd w:val="clear" w:color="auto" w:fill="D5D5D5"/>
            <w:tcMar>
              <w:top w:w="80" w:type="dxa"/>
              <w:left w:w="80" w:type="dxa"/>
              <w:bottom w:w="80" w:type="dxa"/>
              <w:right w:w="80" w:type="dxa"/>
            </w:tcMar>
          </w:tcPr>
          <w:p w14:paraId="03995AB6" w14:textId="77777777" w:rsidR="001D6A6E" w:rsidRPr="0018624E" w:rsidRDefault="001D6A6E">
            <w:pPr>
              <w:pStyle w:val="Default"/>
              <w:rPr>
                <w:rFonts w:ascii="Calibri" w:eastAsia="Calibri" w:hAnsi="Calibri" w:cs="Calibri"/>
                <w:b/>
                <w:bCs/>
                <w:lang w:val="en-US"/>
              </w:rPr>
            </w:pPr>
          </w:p>
          <w:p w14:paraId="2D39A8AC" w14:textId="77777777" w:rsidR="001D6A6E" w:rsidRPr="0018624E" w:rsidRDefault="0010688B">
            <w:pPr>
              <w:pStyle w:val="Default"/>
              <w:rPr>
                <w:rFonts w:ascii="Calibri" w:hAnsi="Calibri" w:cs="Calibri"/>
              </w:rPr>
            </w:pPr>
            <w:r w:rsidRPr="0018624E">
              <w:rPr>
                <w:rFonts w:ascii="Calibri" w:eastAsia="Calibri" w:hAnsi="Calibri" w:cs="Calibri"/>
                <w:b/>
                <w:bCs/>
                <w:lang w:val="en-US"/>
              </w:rPr>
              <w:t>Governor responsible for SEND:</w:t>
            </w:r>
          </w:p>
        </w:tc>
        <w:tc>
          <w:tcPr>
            <w:tcW w:w="2271" w:type="dxa"/>
            <w:tcBorders>
              <w:top w:val="single" w:sz="4" w:space="0" w:color="auto"/>
              <w:left w:val="single" w:sz="8" w:space="0" w:color="78C0D4"/>
              <w:bottom w:val="single" w:sz="8" w:space="0" w:color="78C0D4"/>
              <w:right w:val="nil"/>
            </w:tcBorders>
            <w:shd w:val="clear" w:color="auto" w:fill="D5D5D5"/>
            <w:tcMar>
              <w:top w:w="80" w:type="dxa"/>
              <w:left w:w="80" w:type="dxa"/>
              <w:bottom w:w="80" w:type="dxa"/>
              <w:right w:w="80" w:type="dxa"/>
            </w:tcMar>
          </w:tcPr>
          <w:p w14:paraId="35EA54C9" w14:textId="6E99172A" w:rsidR="0CACD1C0" w:rsidRDefault="0CACD1C0" w:rsidP="0CACD1C0">
            <w:pPr>
              <w:pStyle w:val="Default"/>
              <w:rPr>
                <w:rFonts w:ascii="Calibri" w:eastAsia="Calibri" w:hAnsi="Calibri" w:cs="Calibri"/>
                <w:b/>
                <w:bCs/>
                <w:lang w:val="en-US"/>
              </w:rPr>
            </w:pPr>
          </w:p>
        </w:tc>
        <w:tc>
          <w:tcPr>
            <w:tcW w:w="4878" w:type="dxa"/>
            <w:gridSpan w:val="2"/>
            <w:tcBorders>
              <w:top w:val="single" w:sz="4" w:space="0" w:color="auto"/>
              <w:left w:val="nil"/>
              <w:bottom w:val="single" w:sz="8" w:space="0" w:color="78C0D4"/>
              <w:right w:val="single" w:sz="8" w:space="0" w:color="78C0D4"/>
            </w:tcBorders>
            <w:shd w:val="clear" w:color="auto" w:fill="FEFEFE"/>
            <w:tcMar>
              <w:top w:w="80" w:type="dxa"/>
              <w:left w:w="80" w:type="dxa"/>
              <w:bottom w:w="80" w:type="dxa"/>
              <w:right w:w="80" w:type="dxa"/>
            </w:tcMar>
          </w:tcPr>
          <w:p w14:paraId="18089CF0" w14:textId="0F719BD5" w:rsidR="001D6A6E" w:rsidRPr="0018624E" w:rsidRDefault="00A24962">
            <w:pPr>
              <w:rPr>
                <w:rFonts w:ascii="Calibri" w:hAnsi="Calibri" w:cs="Calibri"/>
                <w:highlight w:val="yellow"/>
              </w:rPr>
            </w:pPr>
            <w:r w:rsidRPr="00A24962">
              <w:rPr>
                <w:rFonts w:ascii="Calibri" w:hAnsi="Calibri" w:cs="Calibri"/>
              </w:rPr>
              <w:t xml:space="preserve">Christina </w:t>
            </w:r>
            <w:proofErr w:type="spellStart"/>
            <w:r w:rsidRPr="00A24962">
              <w:rPr>
                <w:rFonts w:ascii="Calibri" w:hAnsi="Calibri" w:cs="Calibri"/>
              </w:rPr>
              <w:t>G</w:t>
            </w:r>
            <w:r w:rsidR="209985C2" w:rsidRPr="00A24962">
              <w:rPr>
                <w:rFonts w:ascii="Calibri" w:hAnsi="Calibri" w:cs="Calibri"/>
              </w:rPr>
              <w:t>orinsky</w:t>
            </w:r>
            <w:proofErr w:type="spellEnd"/>
          </w:p>
        </w:tc>
      </w:tr>
      <w:tr w:rsidR="001D6A6E" w:rsidRPr="0018624E" w14:paraId="77AF0410" w14:textId="77777777" w:rsidTr="0CACD1C0">
        <w:trPr>
          <w:trHeight w:val="75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54041DA9" w14:textId="77777777" w:rsidR="001D6A6E" w:rsidRPr="0018624E" w:rsidRDefault="001D6A6E">
            <w:pPr>
              <w:pStyle w:val="Default"/>
              <w:rPr>
                <w:rFonts w:ascii="Calibri" w:eastAsia="Calibri" w:hAnsi="Calibri" w:cs="Calibri"/>
                <w:b/>
                <w:bCs/>
                <w:lang w:val="en-US"/>
              </w:rPr>
            </w:pPr>
          </w:p>
          <w:p w14:paraId="3CF2BE67" w14:textId="77777777" w:rsidR="001D6A6E" w:rsidRPr="0018624E" w:rsidRDefault="0010688B">
            <w:pPr>
              <w:pStyle w:val="Default"/>
              <w:rPr>
                <w:rFonts w:ascii="Calibri" w:hAnsi="Calibri" w:cs="Calibri"/>
              </w:rPr>
            </w:pPr>
            <w:r w:rsidRPr="0018624E">
              <w:rPr>
                <w:rFonts w:ascii="Calibri" w:eastAsia="Calibri" w:hAnsi="Calibri" w:cs="Calibri"/>
                <w:b/>
                <w:bCs/>
                <w:lang w:val="en-US"/>
              </w:rPr>
              <w:t>Headteacher:</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6A4B847A" w14:textId="22AE99E2"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477F3F5F" w14:textId="5EFED360" w:rsidR="001D6A6E" w:rsidRPr="0018624E" w:rsidRDefault="00A24962" w:rsidP="0CACD1C0">
            <w:pPr>
              <w:rPr>
                <w:rFonts w:ascii="Calibri" w:hAnsi="Calibri" w:cs="Calibri"/>
                <w:highlight w:val="yellow"/>
              </w:rPr>
            </w:pPr>
            <w:r w:rsidRPr="00A24962">
              <w:rPr>
                <w:rFonts w:ascii="Calibri" w:hAnsi="Calibri" w:cs="Calibri"/>
              </w:rPr>
              <w:t>Kevin Fry</w:t>
            </w:r>
          </w:p>
        </w:tc>
      </w:tr>
      <w:tr w:rsidR="001D6A6E" w:rsidRPr="0018624E" w14:paraId="26DFCED5" w14:textId="77777777" w:rsidTr="0CACD1C0">
        <w:trPr>
          <w:trHeight w:val="99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103BD0E0" w14:textId="77777777" w:rsidR="001D6A6E" w:rsidRPr="0018624E" w:rsidRDefault="001D6A6E">
            <w:pPr>
              <w:pStyle w:val="Default"/>
              <w:rPr>
                <w:rFonts w:ascii="Calibri" w:eastAsia="Calibri" w:hAnsi="Calibri" w:cs="Calibri"/>
                <w:b/>
                <w:bCs/>
                <w:lang w:val="en-US"/>
              </w:rPr>
            </w:pPr>
          </w:p>
          <w:p w14:paraId="61C8ECFA" w14:textId="77777777" w:rsidR="001D6A6E" w:rsidRPr="0018624E" w:rsidRDefault="0010688B">
            <w:pPr>
              <w:pStyle w:val="Default"/>
              <w:rPr>
                <w:rFonts w:ascii="Calibri" w:hAnsi="Calibri" w:cs="Calibri"/>
              </w:rPr>
            </w:pPr>
            <w:r w:rsidRPr="0018624E">
              <w:rPr>
                <w:rFonts w:ascii="Calibri" w:eastAsia="Calibri" w:hAnsi="Calibri" w:cs="Calibri"/>
                <w:b/>
                <w:bCs/>
                <w:lang w:val="en-US"/>
              </w:rPr>
              <w:t>Special Educational Needs Coordinator (</w:t>
            </w:r>
            <w:r w:rsidR="00BD1799" w:rsidRPr="0018624E">
              <w:rPr>
                <w:rFonts w:ascii="Calibri" w:eastAsia="Calibri" w:hAnsi="Calibri" w:cs="Calibri"/>
                <w:b/>
                <w:bCs/>
                <w:lang w:val="en-US"/>
              </w:rPr>
              <w:t>SENDCo</w:t>
            </w:r>
            <w:r w:rsidRPr="0018624E">
              <w:rPr>
                <w:rFonts w:ascii="Calibri" w:eastAsia="Calibri" w:hAnsi="Calibri" w:cs="Calibri"/>
                <w:b/>
                <w:bCs/>
                <w:lang w:val="en-US"/>
              </w:rPr>
              <w:t>):</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2309E26D" w14:textId="6238F9ED"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74381739" w14:textId="1B9BFA9B" w:rsidR="001D6A6E" w:rsidRPr="0018624E" w:rsidRDefault="00A24962" w:rsidP="7107DBF6">
            <w:pPr>
              <w:rPr>
                <w:rFonts w:ascii="Calibri" w:hAnsi="Calibri" w:cs="Calibri"/>
                <w:highlight w:val="yellow"/>
              </w:rPr>
            </w:pPr>
            <w:r w:rsidRPr="00A24962">
              <w:rPr>
                <w:rFonts w:ascii="Calibri" w:hAnsi="Calibri" w:cs="Calibri"/>
              </w:rPr>
              <w:t xml:space="preserve">Lucy </w:t>
            </w:r>
            <w:proofErr w:type="spellStart"/>
            <w:r w:rsidRPr="00A24962">
              <w:rPr>
                <w:rFonts w:ascii="Calibri" w:hAnsi="Calibri" w:cs="Calibri"/>
              </w:rPr>
              <w:t>Rinvolucri</w:t>
            </w:r>
            <w:proofErr w:type="spellEnd"/>
          </w:p>
        </w:tc>
      </w:tr>
      <w:tr w:rsidR="001D6A6E" w:rsidRPr="0018624E" w14:paraId="7CFE15AD" w14:textId="77777777" w:rsidTr="0CACD1C0">
        <w:trPr>
          <w:trHeight w:val="75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730E9539" w14:textId="77777777" w:rsidR="001D6A6E" w:rsidRPr="0018624E" w:rsidRDefault="001D6A6E">
            <w:pPr>
              <w:pStyle w:val="Default"/>
              <w:rPr>
                <w:rFonts w:ascii="Calibri" w:eastAsia="Calibri" w:hAnsi="Calibri" w:cs="Calibri"/>
                <w:b/>
                <w:bCs/>
                <w:lang w:val="en-US"/>
              </w:rPr>
            </w:pPr>
          </w:p>
          <w:p w14:paraId="117F8F5D" w14:textId="77777777" w:rsidR="001D6A6E" w:rsidRPr="0018624E" w:rsidRDefault="00BD1799">
            <w:pPr>
              <w:pStyle w:val="Default"/>
              <w:rPr>
                <w:rFonts w:ascii="Calibri" w:hAnsi="Calibri" w:cs="Calibri"/>
              </w:rPr>
            </w:pPr>
            <w:r w:rsidRPr="0018624E">
              <w:rPr>
                <w:rFonts w:ascii="Calibri" w:eastAsia="Calibri" w:hAnsi="Calibri" w:cs="Calibri"/>
                <w:b/>
                <w:bCs/>
                <w:lang w:val="en-US"/>
              </w:rPr>
              <w:t>SENDCo</w:t>
            </w:r>
            <w:r w:rsidR="0010688B" w:rsidRPr="0018624E">
              <w:rPr>
                <w:rFonts w:ascii="Calibri" w:eastAsia="Calibri" w:hAnsi="Calibri" w:cs="Calibri"/>
                <w:b/>
                <w:bCs/>
                <w:lang w:val="en-US"/>
              </w:rPr>
              <w:t xml:space="preserve"> Qualifications:</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1803F0E0" w14:textId="1443E033"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65ABACBD" w14:textId="68E74B9D" w:rsidR="001D6A6E" w:rsidRPr="00B27056" w:rsidRDefault="00BD1799">
            <w:pPr>
              <w:pStyle w:val="Default"/>
              <w:rPr>
                <w:rFonts w:ascii="Calibri" w:eastAsia="Calibri" w:hAnsi="Calibri" w:cs="Calibri"/>
                <w:b/>
                <w:bCs/>
              </w:rPr>
            </w:pPr>
            <w:proofErr w:type="spellStart"/>
            <w:proofErr w:type="gramStart"/>
            <w:r w:rsidRPr="00B27056">
              <w:rPr>
                <w:rFonts w:ascii="Calibri" w:hAnsi="Calibri" w:cs="Calibri"/>
              </w:rPr>
              <w:t>NASENDCo</w:t>
            </w:r>
            <w:proofErr w:type="spellEnd"/>
            <w:r w:rsidR="008E588E" w:rsidRPr="00B27056">
              <w:rPr>
                <w:rFonts w:ascii="Calibri" w:hAnsi="Calibri" w:cs="Calibri"/>
              </w:rPr>
              <w:t xml:space="preserve"> </w:t>
            </w:r>
            <w:r w:rsidR="00166B62">
              <w:rPr>
                <w:rFonts w:ascii="Calibri" w:hAnsi="Calibri" w:cs="Calibri"/>
              </w:rPr>
              <w:t xml:space="preserve"> September</w:t>
            </w:r>
            <w:proofErr w:type="gramEnd"/>
            <w:r w:rsidR="00166B62">
              <w:rPr>
                <w:rFonts w:ascii="Calibri" w:hAnsi="Calibri" w:cs="Calibri"/>
              </w:rPr>
              <w:t xml:space="preserve"> 2018</w:t>
            </w:r>
          </w:p>
          <w:p w14:paraId="060EB338" w14:textId="77777777" w:rsidR="001D6A6E" w:rsidRPr="00B27056" w:rsidRDefault="00BD1799">
            <w:pPr>
              <w:pStyle w:val="Default"/>
              <w:rPr>
                <w:rFonts w:ascii="Calibri" w:hAnsi="Calibri" w:cs="Calibri"/>
              </w:rPr>
            </w:pPr>
            <w:r w:rsidRPr="00B27056">
              <w:rPr>
                <w:rFonts w:ascii="Calibri" w:eastAsia="Calibri" w:hAnsi="Calibri" w:cs="Calibri"/>
                <w:lang w:val="en-US"/>
              </w:rPr>
              <w:t>SENDCo</w:t>
            </w:r>
            <w:r w:rsidR="0010688B" w:rsidRPr="00B27056">
              <w:rPr>
                <w:rFonts w:ascii="Calibri" w:eastAsia="Calibri" w:hAnsi="Calibri" w:cs="Calibri"/>
                <w:lang w:val="en-US"/>
              </w:rPr>
              <w:t xml:space="preserve"> is a member of the Senior Leadership Team</w:t>
            </w:r>
          </w:p>
        </w:tc>
      </w:tr>
      <w:tr w:rsidR="001D6A6E" w:rsidRPr="0018624E" w14:paraId="7740D2E8" w14:textId="77777777" w:rsidTr="0CACD1C0">
        <w:trPr>
          <w:trHeight w:val="75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3A927FBD" w14:textId="77777777" w:rsidR="001D6A6E" w:rsidRPr="0018624E" w:rsidRDefault="001D6A6E">
            <w:pPr>
              <w:pStyle w:val="Default"/>
              <w:rPr>
                <w:rFonts w:ascii="Calibri" w:eastAsia="Calibri" w:hAnsi="Calibri" w:cs="Calibri"/>
                <w:b/>
                <w:bCs/>
                <w:lang w:val="en-US"/>
              </w:rPr>
            </w:pPr>
          </w:p>
          <w:p w14:paraId="213B5319" w14:textId="77777777" w:rsidR="001D6A6E" w:rsidRPr="0018624E" w:rsidRDefault="0010688B">
            <w:pPr>
              <w:pStyle w:val="Default"/>
              <w:rPr>
                <w:rFonts w:ascii="Calibri" w:hAnsi="Calibri" w:cs="Calibri"/>
              </w:rPr>
            </w:pPr>
            <w:r w:rsidRPr="0018624E">
              <w:rPr>
                <w:rFonts w:ascii="Calibri" w:eastAsia="Calibri" w:hAnsi="Calibri" w:cs="Calibri"/>
                <w:b/>
                <w:bCs/>
                <w:lang w:val="en-US"/>
              </w:rPr>
              <w:t>Contact details:</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357B062E" w14:textId="38AE0278"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7BEFACF6" w14:textId="77777777" w:rsidR="001D6A6E" w:rsidRPr="0018624E" w:rsidRDefault="001D6A6E">
            <w:pPr>
              <w:pStyle w:val="Default"/>
              <w:rPr>
                <w:rFonts w:ascii="Calibri" w:eastAsia="Calibri" w:hAnsi="Calibri" w:cs="Calibri"/>
                <w:lang w:val="en-US"/>
              </w:rPr>
            </w:pPr>
          </w:p>
          <w:p w14:paraId="34CB5320" w14:textId="68E9F14F" w:rsidR="001D6A6E" w:rsidRPr="0018624E" w:rsidRDefault="00166B62" w:rsidP="008E588E">
            <w:pPr>
              <w:pStyle w:val="Default"/>
              <w:rPr>
                <w:rFonts w:ascii="Calibri" w:hAnsi="Calibri" w:cs="Calibri"/>
              </w:rPr>
            </w:pPr>
            <w:r w:rsidRPr="00166B62">
              <w:rPr>
                <w:rFonts w:ascii="Calibri" w:eastAsia="Calibri" w:hAnsi="Calibri" w:cs="Calibri"/>
                <w:lang w:val="en-US"/>
              </w:rPr>
              <w:t>Lucy.Rinvolucri</w:t>
            </w:r>
            <w:r w:rsidR="0010688B" w:rsidRPr="00166B62">
              <w:rPr>
                <w:rFonts w:ascii="Calibri" w:eastAsia="Calibri" w:hAnsi="Calibri" w:cs="Calibri"/>
                <w:lang w:val="en-US"/>
              </w:rPr>
              <w:t>@</w:t>
            </w:r>
            <w:r w:rsidR="008E588E" w:rsidRPr="00166B62">
              <w:rPr>
                <w:rFonts w:ascii="Calibri" w:eastAsia="Calibri" w:hAnsi="Calibri" w:cs="Calibri"/>
                <w:lang w:val="en-US"/>
              </w:rPr>
              <w:t>ventrus.org.uk</w:t>
            </w:r>
          </w:p>
        </w:tc>
      </w:tr>
      <w:tr w:rsidR="00551981" w:rsidRPr="0018624E" w14:paraId="5E545AAC" w14:textId="77777777" w:rsidTr="0CACD1C0">
        <w:trPr>
          <w:trHeight w:val="75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60B633F6" w14:textId="77777777" w:rsidR="00551981" w:rsidRPr="0018624E" w:rsidRDefault="00551981" w:rsidP="00CE31CC">
            <w:pPr>
              <w:pStyle w:val="Default"/>
              <w:rPr>
                <w:rFonts w:ascii="Calibri" w:eastAsia="Calibri" w:hAnsi="Calibri" w:cs="Calibri"/>
                <w:b/>
                <w:bCs/>
                <w:lang w:val="en-US"/>
              </w:rPr>
            </w:pPr>
          </w:p>
          <w:p w14:paraId="48F44A0B" w14:textId="36178624" w:rsidR="00551981" w:rsidRPr="0018624E" w:rsidRDefault="00551981" w:rsidP="00CE31CC">
            <w:pPr>
              <w:pStyle w:val="Default"/>
              <w:rPr>
                <w:rFonts w:ascii="Calibri" w:hAnsi="Calibri" w:cs="Calibri"/>
              </w:rPr>
            </w:pPr>
            <w:r w:rsidRPr="0018624E">
              <w:rPr>
                <w:rFonts w:ascii="Calibri" w:eastAsia="Calibri" w:hAnsi="Calibri" w:cs="Calibri"/>
                <w:b/>
                <w:bCs/>
                <w:lang w:val="en-US"/>
              </w:rPr>
              <w:t>Name of LAC teacher:</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47C47E92" w14:textId="2E852FBF"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5EC9747E" w14:textId="77777777" w:rsidR="00551981" w:rsidRPr="0018624E" w:rsidRDefault="00551981" w:rsidP="00CE31CC">
            <w:pPr>
              <w:pStyle w:val="Default"/>
              <w:rPr>
                <w:rFonts w:ascii="Calibri" w:eastAsia="Calibri" w:hAnsi="Calibri" w:cs="Calibri"/>
                <w:lang w:val="en-US"/>
              </w:rPr>
            </w:pPr>
          </w:p>
          <w:p w14:paraId="7186E036" w14:textId="75A75FB7" w:rsidR="00551981" w:rsidRPr="0018624E" w:rsidRDefault="00166B62" w:rsidP="00CE31CC">
            <w:pPr>
              <w:pStyle w:val="Default"/>
              <w:rPr>
                <w:rFonts w:ascii="Calibri" w:hAnsi="Calibri" w:cs="Calibri"/>
              </w:rPr>
            </w:pPr>
            <w:r>
              <w:rPr>
                <w:rFonts w:ascii="Calibri" w:hAnsi="Calibri" w:cs="Calibri"/>
              </w:rPr>
              <w:t>Kevin Fry</w:t>
            </w:r>
          </w:p>
        </w:tc>
      </w:tr>
      <w:tr w:rsidR="00551981" w:rsidRPr="0018624E" w14:paraId="4F158D89" w14:textId="77777777" w:rsidTr="0CACD1C0">
        <w:trPr>
          <w:trHeight w:val="753"/>
        </w:trPr>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19344EA1" w14:textId="77777777" w:rsidR="00551981" w:rsidRPr="0018624E" w:rsidRDefault="00551981" w:rsidP="00CE31CC">
            <w:pPr>
              <w:pStyle w:val="Default"/>
              <w:rPr>
                <w:rFonts w:ascii="Calibri" w:eastAsia="Calibri" w:hAnsi="Calibri" w:cs="Calibri"/>
                <w:b/>
                <w:bCs/>
                <w:lang w:val="en-US"/>
              </w:rPr>
            </w:pPr>
          </w:p>
          <w:p w14:paraId="06B92CF7" w14:textId="1D040F70" w:rsidR="00551981" w:rsidRPr="0018624E" w:rsidRDefault="00551981" w:rsidP="00CE31CC">
            <w:pPr>
              <w:pStyle w:val="Default"/>
              <w:rPr>
                <w:rFonts w:ascii="Calibri" w:hAnsi="Calibri" w:cs="Calibri"/>
              </w:rPr>
            </w:pPr>
            <w:r w:rsidRPr="0018624E">
              <w:rPr>
                <w:rFonts w:ascii="Calibri" w:eastAsia="Calibri" w:hAnsi="Calibri" w:cs="Calibri"/>
                <w:b/>
                <w:bCs/>
                <w:lang w:val="en-US"/>
              </w:rPr>
              <w:t>Contact details:</w:t>
            </w:r>
          </w:p>
        </w:tc>
        <w:tc>
          <w:tcPr>
            <w:tcW w:w="2271"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32B9C92B" w14:textId="550337DC" w:rsidR="0CACD1C0" w:rsidRDefault="0CACD1C0" w:rsidP="0CACD1C0">
            <w:pPr>
              <w:pStyle w:val="Default"/>
              <w:rPr>
                <w:rFonts w:ascii="Calibri" w:eastAsia="Calibri" w:hAnsi="Calibri" w:cs="Calibri"/>
                <w:b/>
                <w:bCs/>
                <w:lang w:val="en-US"/>
              </w:rPr>
            </w:pPr>
          </w:p>
        </w:tc>
        <w:tc>
          <w:tcPr>
            <w:tcW w:w="487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14:paraId="08FEB53C" w14:textId="77777777" w:rsidR="00551981" w:rsidRPr="0018624E" w:rsidRDefault="00551981" w:rsidP="00CE31CC">
            <w:pPr>
              <w:pStyle w:val="Default"/>
              <w:rPr>
                <w:rFonts w:ascii="Calibri" w:eastAsia="Calibri" w:hAnsi="Calibri" w:cs="Calibri"/>
                <w:lang w:val="en-US"/>
              </w:rPr>
            </w:pPr>
          </w:p>
          <w:p w14:paraId="2E7B666F" w14:textId="6165C0A1" w:rsidR="00551981" w:rsidRPr="0018624E" w:rsidRDefault="00166B62" w:rsidP="00CE31CC">
            <w:pPr>
              <w:pStyle w:val="Default"/>
              <w:rPr>
                <w:rFonts w:ascii="Calibri" w:hAnsi="Calibri" w:cs="Calibri"/>
              </w:rPr>
            </w:pPr>
            <w:r w:rsidRPr="00166B62">
              <w:rPr>
                <w:rFonts w:ascii="Calibri" w:eastAsia="Calibri" w:hAnsi="Calibri" w:cs="Calibri"/>
                <w:lang w:val="en-US"/>
              </w:rPr>
              <w:t>Kevin.Fry</w:t>
            </w:r>
            <w:r w:rsidR="00551981" w:rsidRPr="00166B62">
              <w:rPr>
                <w:rFonts w:ascii="Calibri" w:eastAsia="Calibri" w:hAnsi="Calibri" w:cs="Calibri"/>
                <w:lang w:val="en-US"/>
              </w:rPr>
              <w:t>@ventrus.org.uk</w:t>
            </w:r>
          </w:p>
        </w:tc>
      </w:tr>
      <w:tr w:rsidR="001D6A6E" w:rsidRPr="0018624E" w14:paraId="032AE7EB" w14:textId="77777777" w:rsidTr="0CACD1C0">
        <w:trPr>
          <w:trHeight w:val="2913"/>
        </w:trPr>
        <w:tc>
          <w:tcPr>
            <w:tcW w:w="5673" w:type="dxa"/>
            <w:gridSpan w:val="3"/>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14:paraId="760532E1" w14:textId="77777777" w:rsidR="00A370B8" w:rsidRDefault="00A370B8"/>
        </w:tc>
        <w:tc>
          <w:tcPr>
            <w:tcW w:w="3747" w:type="dxa"/>
            <w:tcBorders>
              <w:top w:val="single" w:sz="8" w:space="0" w:color="78C0D4"/>
              <w:left w:val="nil"/>
              <w:bottom w:val="single" w:sz="8" w:space="0" w:color="78C0D4"/>
              <w:right w:val="single" w:sz="8" w:space="0" w:color="78C0D4"/>
            </w:tcBorders>
            <w:shd w:val="clear" w:color="auto" w:fill="D5D5D5"/>
            <w:tcMar>
              <w:top w:w="80" w:type="dxa"/>
              <w:left w:w="80" w:type="dxa"/>
              <w:bottom w:w="80" w:type="dxa"/>
              <w:right w:w="80" w:type="dxa"/>
            </w:tcMar>
          </w:tcPr>
          <w:p w14:paraId="407F56FD"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Safeguarding and Child Protection</w:t>
            </w:r>
          </w:p>
          <w:p w14:paraId="70390D10" w14:textId="77777777" w:rsidR="001D6A6E" w:rsidRPr="0018624E" w:rsidRDefault="0010688B">
            <w:pPr>
              <w:pStyle w:val="Default"/>
              <w:rPr>
                <w:rFonts w:ascii="Calibri" w:eastAsia="Arial" w:hAnsi="Calibri" w:cs="Calibri"/>
              </w:rPr>
            </w:pPr>
            <w:proofErr w:type="spellStart"/>
            <w:r w:rsidRPr="0018624E">
              <w:rPr>
                <w:rFonts w:ascii="Calibri" w:eastAsia="Calibri" w:hAnsi="Calibri" w:cs="Calibri"/>
                <w:lang w:val="en-US"/>
              </w:rPr>
              <w:t>Behaviour</w:t>
            </w:r>
            <w:proofErr w:type="spellEnd"/>
            <w:r w:rsidRPr="0018624E">
              <w:rPr>
                <w:rFonts w:ascii="Calibri" w:eastAsia="Calibri" w:hAnsi="Calibri" w:cs="Calibri"/>
                <w:lang w:val="en-US"/>
              </w:rPr>
              <w:t xml:space="preserve"> and Anti-Bullying</w:t>
            </w:r>
          </w:p>
          <w:p w14:paraId="57B700E4" w14:textId="263BBFC0" w:rsidR="001D6A6E" w:rsidRPr="0018624E" w:rsidRDefault="007D0797">
            <w:pPr>
              <w:pStyle w:val="Default"/>
              <w:rPr>
                <w:rFonts w:ascii="Calibri" w:eastAsia="Arial" w:hAnsi="Calibri" w:cs="Calibri"/>
              </w:rPr>
            </w:pPr>
            <w:r>
              <w:rPr>
                <w:rFonts w:ascii="Calibri" w:eastAsia="Calibri" w:hAnsi="Calibri" w:cs="Calibri"/>
                <w:lang w:val="en-US"/>
              </w:rPr>
              <w:t xml:space="preserve">Supporting pupils </w:t>
            </w:r>
            <w:r w:rsidR="0010688B" w:rsidRPr="0018624E">
              <w:rPr>
                <w:rFonts w:ascii="Calibri" w:eastAsia="Calibri" w:hAnsi="Calibri" w:cs="Calibri"/>
                <w:lang w:val="en-US"/>
              </w:rPr>
              <w:t xml:space="preserve">with </w:t>
            </w:r>
            <w:r>
              <w:rPr>
                <w:rFonts w:ascii="Calibri" w:eastAsia="Calibri" w:hAnsi="Calibri" w:cs="Calibri"/>
                <w:lang w:val="en-US"/>
              </w:rPr>
              <w:t>m</w:t>
            </w:r>
            <w:r w:rsidR="0010688B" w:rsidRPr="0018624E">
              <w:rPr>
                <w:rFonts w:ascii="Calibri" w:eastAsia="Calibri" w:hAnsi="Calibri" w:cs="Calibri"/>
                <w:lang w:val="en-US"/>
              </w:rPr>
              <w:t>edical</w:t>
            </w:r>
            <w:r>
              <w:rPr>
                <w:rFonts w:ascii="Calibri" w:eastAsia="Calibri" w:hAnsi="Calibri" w:cs="Calibri"/>
                <w:lang w:val="en-US"/>
              </w:rPr>
              <w:t xml:space="preserve"> conditions</w:t>
            </w:r>
          </w:p>
          <w:p w14:paraId="22AA2231"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Data Protection Policy</w:t>
            </w:r>
          </w:p>
          <w:p w14:paraId="73EE72D6"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Accessibility Plan/Strategy</w:t>
            </w:r>
          </w:p>
          <w:p w14:paraId="1DB86F0F" w14:textId="77777777" w:rsidR="001D6A6E" w:rsidRPr="0018624E" w:rsidRDefault="0010688B">
            <w:pPr>
              <w:pStyle w:val="Default"/>
              <w:rPr>
                <w:rFonts w:ascii="Calibri" w:eastAsia="Arial" w:hAnsi="Calibri" w:cs="Calibri"/>
              </w:rPr>
            </w:pPr>
            <w:r w:rsidRPr="0018624E">
              <w:rPr>
                <w:rFonts w:ascii="Calibri" w:eastAsia="Calibri" w:hAnsi="Calibri" w:cs="Calibri"/>
              </w:rPr>
              <w:t>Pupil Premium Plan</w:t>
            </w:r>
          </w:p>
          <w:p w14:paraId="47895AE8"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School Admissions</w:t>
            </w:r>
          </w:p>
          <w:p w14:paraId="7B71428E"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Schools Complaints procedures</w:t>
            </w:r>
          </w:p>
          <w:p w14:paraId="43133E57" w14:textId="77777777" w:rsidR="001D6A6E" w:rsidRPr="0018624E" w:rsidRDefault="0010688B">
            <w:pPr>
              <w:pStyle w:val="Default"/>
              <w:rPr>
                <w:rFonts w:ascii="Calibri" w:eastAsia="Arial" w:hAnsi="Calibri" w:cs="Calibri"/>
              </w:rPr>
            </w:pPr>
            <w:r w:rsidRPr="0018624E">
              <w:rPr>
                <w:rFonts w:ascii="Calibri" w:eastAsia="Calibri" w:hAnsi="Calibri" w:cs="Calibri"/>
                <w:lang w:val="en-US"/>
              </w:rPr>
              <w:t xml:space="preserve">Health and Safety </w:t>
            </w:r>
          </w:p>
          <w:p w14:paraId="544B7A14" w14:textId="77777777" w:rsidR="001D6A6E" w:rsidRPr="0018624E" w:rsidRDefault="00100099">
            <w:pPr>
              <w:pStyle w:val="Default"/>
              <w:rPr>
                <w:rFonts w:ascii="Calibri" w:eastAsia="Arial" w:hAnsi="Calibri" w:cs="Calibri"/>
              </w:rPr>
            </w:pPr>
            <w:r w:rsidRPr="0018624E">
              <w:rPr>
                <w:rFonts w:ascii="Calibri" w:eastAsia="Calibri" w:hAnsi="Calibri" w:cs="Calibri"/>
                <w:lang w:val="en-US"/>
              </w:rPr>
              <w:t>Relationships and Sex</w:t>
            </w:r>
            <w:r w:rsidR="0010688B" w:rsidRPr="0018624E">
              <w:rPr>
                <w:rFonts w:ascii="Calibri" w:eastAsia="Calibri" w:hAnsi="Calibri" w:cs="Calibri"/>
                <w:lang w:val="en-US"/>
              </w:rPr>
              <w:t xml:space="preserve"> Education</w:t>
            </w:r>
          </w:p>
          <w:p w14:paraId="6E972F5F" w14:textId="77777777" w:rsidR="001D6A6E" w:rsidRPr="0018624E" w:rsidRDefault="0010688B">
            <w:pPr>
              <w:pStyle w:val="Default"/>
              <w:rPr>
                <w:rFonts w:ascii="Calibri" w:eastAsia="Calibri" w:hAnsi="Calibri" w:cs="Calibri"/>
                <w:lang w:val="nl-NL"/>
              </w:rPr>
            </w:pPr>
            <w:r w:rsidRPr="0018624E">
              <w:rPr>
                <w:rFonts w:ascii="Calibri" w:eastAsia="Calibri" w:hAnsi="Calibri" w:cs="Calibri"/>
                <w:lang w:val="en-US"/>
              </w:rPr>
              <w:t>Teacher</w:t>
            </w:r>
            <w:r w:rsidRPr="0018624E">
              <w:rPr>
                <w:rFonts w:ascii="Calibri" w:eastAsia="Calibri" w:hAnsi="Calibri" w:cs="Calibri"/>
              </w:rPr>
              <w:t>’</w:t>
            </w:r>
            <w:r w:rsidRPr="0018624E">
              <w:rPr>
                <w:rFonts w:ascii="Calibri" w:eastAsia="Calibri" w:hAnsi="Calibri" w:cs="Calibri"/>
                <w:lang w:val="nl-NL"/>
              </w:rPr>
              <w:t>s Standards 2012</w:t>
            </w:r>
          </w:p>
          <w:p w14:paraId="3901551C" w14:textId="77777777" w:rsidR="00397AE6" w:rsidRPr="0018624E" w:rsidRDefault="00397AE6">
            <w:pPr>
              <w:pStyle w:val="Default"/>
              <w:rPr>
                <w:rFonts w:ascii="Calibri" w:hAnsi="Calibri" w:cs="Calibri"/>
              </w:rPr>
            </w:pPr>
            <w:r w:rsidRPr="0018624E">
              <w:rPr>
                <w:rFonts w:ascii="Calibri" w:eastAsia="Calibri" w:hAnsi="Calibri" w:cs="Calibri"/>
                <w:lang w:val="nl-NL"/>
              </w:rPr>
              <w:t>Equality Policy and objectives</w:t>
            </w:r>
          </w:p>
        </w:tc>
      </w:tr>
    </w:tbl>
    <w:p w14:paraId="543B87BA" w14:textId="77777777" w:rsidR="0018624E" w:rsidRDefault="0018624E" w:rsidP="00CA7C14">
      <w:pPr>
        <w:pStyle w:val="BodyA"/>
        <w:tabs>
          <w:tab w:val="left" w:pos="6720"/>
        </w:tabs>
        <w:spacing w:line="288" w:lineRule="auto"/>
        <w:rPr>
          <w:rFonts w:ascii="Calibri" w:hAnsi="Calibri" w:cs="Calibri"/>
          <w:b/>
          <w:bCs/>
          <w:sz w:val="24"/>
          <w:szCs w:val="24"/>
          <w:u w:val="single"/>
          <w:lang w:val="en-US"/>
        </w:rPr>
      </w:pPr>
    </w:p>
    <w:p w14:paraId="6FF0C980" w14:textId="77777777" w:rsidR="0018624E" w:rsidRDefault="0018624E" w:rsidP="00CA7C14">
      <w:pPr>
        <w:pStyle w:val="BodyA"/>
        <w:tabs>
          <w:tab w:val="left" w:pos="6720"/>
        </w:tabs>
        <w:spacing w:line="288" w:lineRule="auto"/>
        <w:rPr>
          <w:rFonts w:ascii="Calibri" w:hAnsi="Calibri" w:cs="Calibri"/>
          <w:b/>
          <w:bCs/>
          <w:sz w:val="24"/>
          <w:szCs w:val="24"/>
          <w:u w:val="single"/>
          <w:lang w:val="en-US"/>
        </w:rPr>
      </w:pPr>
    </w:p>
    <w:p w14:paraId="190E233F" w14:textId="77777777" w:rsidR="0018624E" w:rsidRDefault="0018624E" w:rsidP="00CA7C14">
      <w:pPr>
        <w:pStyle w:val="BodyA"/>
        <w:tabs>
          <w:tab w:val="left" w:pos="6720"/>
        </w:tabs>
        <w:spacing w:line="288" w:lineRule="auto"/>
        <w:rPr>
          <w:rFonts w:ascii="Calibri" w:hAnsi="Calibri" w:cs="Calibri"/>
          <w:b/>
          <w:bCs/>
          <w:sz w:val="24"/>
          <w:szCs w:val="24"/>
          <w:u w:val="single"/>
          <w:lang w:val="en-US"/>
        </w:rPr>
      </w:pPr>
    </w:p>
    <w:p w14:paraId="200FE68F" w14:textId="24E5CDCF" w:rsidR="001D6A6E" w:rsidRPr="001B4394" w:rsidRDefault="0018624E" w:rsidP="001B4394">
      <w:pPr>
        <w:pStyle w:val="Heading2"/>
      </w:pPr>
      <w:bookmarkStart w:id="3" w:name="_Toc53127289"/>
      <w:r w:rsidRPr="001B4394">
        <w:t>1.1</w:t>
      </w:r>
      <w:r w:rsidRPr="001B4394">
        <w:tab/>
      </w:r>
      <w:r w:rsidR="0010688B" w:rsidRPr="001B4394">
        <w:t>Special Educational Needs and Disability Policy</w:t>
      </w:r>
      <w:bookmarkEnd w:id="3"/>
    </w:p>
    <w:p w14:paraId="1D0CBAAB" w14:textId="1B7D3B89" w:rsidR="001D6A6E" w:rsidRPr="00B229A6" w:rsidRDefault="0010688B">
      <w:pPr>
        <w:pStyle w:val="BodyA"/>
        <w:spacing w:line="288" w:lineRule="auto"/>
        <w:rPr>
          <w:rFonts w:ascii="Calibri" w:eastAsia="Arial" w:hAnsi="Calibri" w:cs="Calibri"/>
        </w:rPr>
      </w:pPr>
      <w:r w:rsidRPr="00B229A6">
        <w:rPr>
          <w:rFonts w:ascii="Calibri" w:hAnsi="Calibri" w:cs="Calibri"/>
          <w:lang w:val="en-US"/>
        </w:rPr>
        <w:t xml:space="preserve">This </w:t>
      </w:r>
      <w:r w:rsidRPr="00B229A6">
        <w:rPr>
          <w:rFonts w:ascii="Calibri" w:hAnsi="Calibri" w:cs="Calibri"/>
        </w:rPr>
        <w:t xml:space="preserve">Policy </w:t>
      </w:r>
      <w:r w:rsidRPr="00B229A6">
        <w:rPr>
          <w:rFonts w:ascii="Calibri" w:hAnsi="Calibri" w:cs="Calibri"/>
          <w:lang w:val="en-US"/>
        </w:rPr>
        <w:t>seeks to promote the successful inclusion of pupils with special educational needs and disabilities at</w:t>
      </w:r>
      <w:r w:rsidR="007B7FDA">
        <w:rPr>
          <w:rFonts w:ascii="Calibri" w:hAnsi="Calibri" w:cs="Calibri"/>
          <w:lang w:val="en-US"/>
        </w:rPr>
        <w:t xml:space="preserve"> Georgeham </w:t>
      </w:r>
      <w:r w:rsidR="007B7FDA" w:rsidRPr="007B7FDA">
        <w:rPr>
          <w:rFonts w:ascii="Calibri" w:hAnsi="Calibri" w:cs="Calibri"/>
          <w:lang w:val="en-US"/>
        </w:rPr>
        <w:t xml:space="preserve">Primary </w:t>
      </w:r>
      <w:r w:rsidRPr="007B7FDA">
        <w:rPr>
          <w:rFonts w:ascii="Calibri" w:hAnsi="Calibri" w:cs="Calibri"/>
          <w:lang w:val="en-US"/>
        </w:rPr>
        <w:t>School.</w:t>
      </w:r>
    </w:p>
    <w:p w14:paraId="0C61FDE1" w14:textId="77777777" w:rsidR="001D6A6E" w:rsidRPr="0018624E" w:rsidRDefault="001D6A6E">
      <w:pPr>
        <w:pStyle w:val="BodyA"/>
        <w:spacing w:line="288" w:lineRule="auto"/>
        <w:rPr>
          <w:rFonts w:ascii="Calibri" w:eastAsia="Arial" w:hAnsi="Calibri" w:cs="Calibri"/>
          <w:sz w:val="24"/>
          <w:szCs w:val="24"/>
        </w:rPr>
      </w:pPr>
    </w:p>
    <w:p w14:paraId="2655465B" w14:textId="24CE7ABD" w:rsidR="001D6A6E" w:rsidRPr="00783D4E" w:rsidRDefault="0010688B">
      <w:pPr>
        <w:pStyle w:val="BodyA"/>
        <w:spacing w:line="288" w:lineRule="auto"/>
        <w:rPr>
          <w:rFonts w:ascii="Calibri" w:eastAsia="Arial" w:hAnsi="Calibri" w:cs="Calibri"/>
          <w:b/>
          <w:bCs/>
          <w:sz w:val="24"/>
          <w:szCs w:val="24"/>
        </w:rPr>
      </w:pPr>
      <w:proofErr w:type="spellStart"/>
      <w:r w:rsidRPr="00783D4E">
        <w:rPr>
          <w:rFonts w:ascii="Calibri" w:hAnsi="Calibri" w:cs="Calibri"/>
          <w:b/>
          <w:bCs/>
          <w:sz w:val="24"/>
          <w:szCs w:val="24"/>
          <w:lang w:val="fr-FR"/>
        </w:rPr>
        <w:t>Rationale</w:t>
      </w:r>
      <w:proofErr w:type="spellEnd"/>
    </w:p>
    <w:p w14:paraId="3078CB94" w14:textId="7A388DF1" w:rsidR="001D6A6E" w:rsidRPr="00B229A6" w:rsidRDefault="0010688B">
      <w:pPr>
        <w:pStyle w:val="BodyA"/>
        <w:spacing w:line="288" w:lineRule="auto"/>
        <w:rPr>
          <w:rFonts w:ascii="Calibri" w:hAnsi="Calibri" w:cs="Calibri"/>
          <w:lang w:val="en-US"/>
        </w:rPr>
      </w:pPr>
      <w:r w:rsidRPr="00B229A6">
        <w:rPr>
          <w:rFonts w:ascii="Calibri" w:hAnsi="Calibri" w:cs="Calibri"/>
          <w:lang w:val="en-US"/>
        </w:rPr>
        <w:t xml:space="preserve">At </w:t>
      </w:r>
      <w:r w:rsidR="007B7FDA" w:rsidRPr="007B7FDA">
        <w:rPr>
          <w:rFonts w:ascii="Calibri" w:hAnsi="Calibri" w:cs="Calibri"/>
          <w:lang w:val="en-US"/>
        </w:rPr>
        <w:t xml:space="preserve">Georgeham </w:t>
      </w:r>
      <w:r w:rsidRPr="007B7FDA">
        <w:rPr>
          <w:rFonts w:ascii="Calibri" w:hAnsi="Calibri" w:cs="Calibri"/>
          <w:lang w:val="en-US"/>
        </w:rPr>
        <w:t>School we</w:t>
      </w:r>
      <w:r w:rsidRPr="00B229A6">
        <w:rPr>
          <w:rFonts w:ascii="Calibri" w:hAnsi="Calibri" w:cs="Calibri"/>
          <w:lang w:val="en-US"/>
        </w:rPr>
        <w:t xml:space="preserve"> are committed to offering an inclusive curriculum to ensure the best possible progress for </w:t>
      </w:r>
      <w:proofErr w:type="gramStart"/>
      <w:r w:rsidRPr="00B229A6">
        <w:rPr>
          <w:rFonts w:ascii="Calibri" w:hAnsi="Calibri" w:cs="Calibri"/>
          <w:lang w:val="en-US"/>
        </w:rPr>
        <w:t>all of</w:t>
      </w:r>
      <w:proofErr w:type="gramEnd"/>
      <w:r w:rsidRPr="00B229A6">
        <w:rPr>
          <w:rFonts w:ascii="Calibri" w:hAnsi="Calibri" w:cs="Calibri"/>
          <w:lang w:val="en-US"/>
        </w:rPr>
        <w:t xml:space="preserve"> our pupils whatever their needs or abilities. All children are of equal value and deserve access to resources and opportunities to develop their full potential. At </w:t>
      </w:r>
      <w:r w:rsidR="007B7FDA" w:rsidRPr="007B7FDA">
        <w:rPr>
          <w:rFonts w:ascii="Calibri" w:hAnsi="Calibri" w:cs="Calibri"/>
          <w:lang w:val="en-US"/>
        </w:rPr>
        <w:t xml:space="preserve">Georgeham School </w:t>
      </w:r>
      <w:r w:rsidRPr="00B229A6">
        <w:rPr>
          <w:rFonts w:ascii="Calibri" w:hAnsi="Calibri" w:cs="Calibri"/>
          <w:lang w:val="en-US"/>
        </w:rPr>
        <w:t xml:space="preserve">we work in collaboration with families and external agencies to ensure all pupils </w:t>
      </w:r>
      <w:r w:rsidR="00397AE6" w:rsidRPr="00B229A6">
        <w:rPr>
          <w:rFonts w:ascii="Calibri" w:hAnsi="Calibri" w:cs="Calibri"/>
          <w:lang w:val="en-US"/>
        </w:rPr>
        <w:t xml:space="preserve">are given full opportunity to </w:t>
      </w:r>
      <w:r w:rsidRPr="00B229A6">
        <w:rPr>
          <w:rFonts w:ascii="Calibri" w:hAnsi="Calibri" w:cs="Calibri"/>
          <w:lang w:val="en-US"/>
        </w:rPr>
        <w:t xml:space="preserve">reach their potential and achieve success. </w:t>
      </w:r>
    </w:p>
    <w:p w14:paraId="2526C149" w14:textId="77777777" w:rsidR="001D6A6E" w:rsidRPr="0018624E" w:rsidRDefault="001D6A6E">
      <w:pPr>
        <w:pStyle w:val="BodyA"/>
        <w:spacing w:line="288" w:lineRule="auto"/>
        <w:rPr>
          <w:rFonts w:ascii="Calibri" w:eastAsia="Arial" w:hAnsi="Calibri" w:cs="Calibri"/>
          <w:b/>
          <w:bCs/>
          <w:sz w:val="24"/>
          <w:szCs w:val="24"/>
        </w:rPr>
      </w:pPr>
    </w:p>
    <w:p w14:paraId="5AD1E329" w14:textId="77777777" w:rsidR="001D6A6E" w:rsidRPr="0018624E" w:rsidRDefault="0010688B">
      <w:pPr>
        <w:pStyle w:val="BodyA"/>
        <w:spacing w:line="288" w:lineRule="auto"/>
        <w:rPr>
          <w:rFonts w:ascii="Calibri" w:eastAsia="Arial" w:hAnsi="Calibri" w:cs="Calibri"/>
          <w:b/>
          <w:bCs/>
          <w:sz w:val="24"/>
          <w:szCs w:val="24"/>
        </w:rPr>
      </w:pPr>
      <w:r w:rsidRPr="0018624E">
        <w:rPr>
          <w:rFonts w:ascii="Calibri" w:hAnsi="Calibri" w:cs="Calibri"/>
          <w:b/>
          <w:bCs/>
          <w:sz w:val="24"/>
          <w:szCs w:val="24"/>
          <w:lang w:val="en-US"/>
        </w:rPr>
        <w:t xml:space="preserve">Special Educational Needs and </w:t>
      </w:r>
      <w:r w:rsidR="00CA7C14" w:rsidRPr="0018624E">
        <w:rPr>
          <w:rFonts w:ascii="Calibri" w:hAnsi="Calibri" w:cs="Calibri"/>
          <w:b/>
          <w:bCs/>
          <w:sz w:val="24"/>
          <w:szCs w:val="24"/>
          <w:lang w:val="en-US"/>
        </w:rPr>
        <w:t>Disability (</w:t>
      </w:r>
      <w:r w:rsidRPr="0018624E">
        <w:rPr>
          <w:rFonts w:ascii="Calibri" w:hAnsi="Calibri" w:cs="Calibri"/>
          <w:b/>
          <w:bCs/>
          <w:sz w:val="24"/>
          <w:szCs w:val="24"/>
          <w:lang w:val="en-US"/>
        </w:rPr>
        <w:t>SEND)</w:t>
      </w:r>
      <w:r w:rsidRPr="0018624E">
        <w:rPr>
          <w:rFonts w:ascii="Calibri" w:hAnsi="Calibri" w:cs="Calibri"/>
          <w:b/>
          <w:bCs/>
          <w:sz w:val="24"/>
          <w:szCs w:val="24"/>
        </w:rPr>
        <w:t>:</w:t>
      </w:r>
    </w:p>
    <w:p w14:paraId="41048D56" w14:textId="324580BC" w:rsidR="001D6A6E" w:rsidRPr="00B229A6" w:rsidRDefault="0010688B" w:rsidP="001B4394">
      <w:pPr>
        <w:pStyle w:val="BodyA"/>
        <w:numPr>
          <w:ilvl w:val="0"/>
          <w:numId w:val="35"/>
        </w:numPr>
        <w:spacing w:line="288" w:lineRule="auto"/>
        <w:ind w:left="567" w:hanging="567"/>
        <w:rPr>
          <w:rStyle w:val="None"/>
          <w:rFonts w:ascii="Calibri" w:hAnsi="Calibri" w:cs="Calibri"/>
          <w:i/>
        </w:rPr>
      </w:pPr>
      <w:r w:rsidRPr="00B229A6">
        <w:rPr>
          <w:rStyle w:val="None"/>
          <w:rFonts w:ascii="Calibri" w:hAnsi="Calibri" w:cs="Calibri"/>
          <w:i/>
        </w:rPr>
        <w:t>A child or young person has SEN</w:t>
      </w:r>
      <w:r w:rsidR="2387A11C" w:rsidRPr="00B229A6">
        <w:rPr>
          <w:rStyle w:val="None"/>
          <w:rFonts w:ascii="Calibri" w:hAnsi="Calibri" w:cs="Calibri"/>
          <w:i/>
        </w:rPr>
        <w:t>D</w:t>
      </w:r>
      <w:r w:rsidRPr="00B229A6">
        <w:rPr>
          <w:rStyle w:val="None"/>
          <w:rFonts w:ascii="Calibri" w:hAnsi="Calibri" w:cs="Calibri"/>
          <w:i/>
        </w:rPr>
        <w:t xml:space="preserve"> if they have a learning difficulty or disability which calls for special educational provision to be made for him or her.</w:t>
      </w:r>
    </w:p>
    <w:p w14:paraId="66AEF63B" w14:textId="77777777" w:rsidR="001D6A6E" w:rsidRPr="00B229A6" w:rsidRDefault="0010688B" w:rsidP="001B4394">
      <w:pPr>
        <w:pStyle w:val="BodyA"/>
        <w:numPr>
          <w:ilvl w:val="0"/>
          <w:numId w:val="35"/>
        </w:numPr>
        <w:spacing w:line="288" w:lineRule="auto"/>
        <w:ind w:left="567" w:hanging="567"/>
        <w:rPr>
          <w:rStyle w:val="None"/>
          <w:rFonts w:ascii="Calibri" w:hAnsi="Calibri" w:cs="Calibri"/>
          <w:i/>
        </w:rPr>
      </w:pPr>
      <w:r w:rsidRPr="00B229A6">
        <w:rPr>
          <w:rStyle w:val="None"/>
          <w:rFonts w:ascii="Calibri" w:hAnsi="Calibri" w:cs="Calibri"/>
          <w:i/>
        </w:rPr>
        <w:t>A child of compulsory school age or a young person has a learning difficulty or disability if he or she:</w:t>
      </w:r>
    </w:p>
    <w:p w14:paraId="6129150A" w14:textId="77777777" w:rsidR="001D6A6E" w:rsidRPr="001B4394" w:rsidRDefault="0010688B" w:rsidP="001B4394">
      <w:pPr>
        <w:pStyle w:val="BodyA"/>
        <w:numPr>
          <w:ilvl w:val="0"/>
          <w:numId w:val="4"/>
        </w:numPr>
        <w:spacing w:line="288" w:lineRule="auto"/>
        <w:ind w:left="993" w:hanging="426"/>
        <w:jc w:val="both"/>
        <w:rPr>
          <w:rFonts w:ascii="Calibri" w:hAnsi="Calibri" w:cs="Calibri"/>
          <w:i/>
          <w:iCs/>
          <w:szCs w:val="24"/>
          <w:lang w:val="en-US"/>
        </w:rPr>
      </w:pPr>
      <w:r w:rsidRPr="001B4394">
        <w:rPr>
          <w:rFonts w:ascii="Calibri" w:hAnsi="Calibri" w:cs="Calibri"/>
          <w:i/>
          <w:iCs/>
          <w:szCs w:val="24"/>
          <w:lang w:val="en-US"/>
        </w:rPr>
        <w:t xml:space="preserve">has a significantly greater difficulty in learning than </w:t>
      </w:r>
      <w:proofErr w:type="gramStart"/>
      <w:r w:rsidRPr="001B4394">
        <w:rPr>
          <w:rFonts w:ascii="Calibri" w:hAnsi="Calibri" w:cs="Calibri"/>
          <w:i/>
          <w:iCs/>
          <w:szCs w:val="24"/>
          <w:lang w:val="en-US"/>
        </w:rPr>
        <w:t>the majority of</w:t>
      </w:r>
      <w:proofErr w:type="gramEnd"/>
      <w:r w:rsidRPr="001B4394">
        <w:rPr>
          <w:rFonts w:ascii="Calibri" w:hAnsi="Calibri" w:cs="Calibri"/>
          <w:i/>
          <w:iCs/>
          <w:szCs w:val="24"/>
          <w:lang w:val="en-US"/>
        </w:rPr>
        <w:t xml:space="preserve"> others of the same age, or</w:t>
      </w:r>
    </w:p>
    <w:p w14:paraId="00191826" w14:textId="293C053D" w:rsidR="001D6A6E" w:rsidRPr="001B4394" w:rsidRDefault="0010688B" w:rsidP="001B4394">
      <w:pPr>
        <w:pStyle w:val="BodyA"/>
        <w:numPr>
          <w:ilvl w:val="0"/>
          <w:numId w:val="4"/>
        </w:numPr>
        <w:spacing w:line="288" w:lineRule="auto"/>
        <w:ind w:left="993" w:hanging="426"/>
        <w:rPr>
          <w:rFonts w:ascii="Calibri" w:hAnsi="Calibri" w:cs="Calibri"/>
          <w:i/>
          <w:iCs/>
          <w:szCs w:val="24"/>
          <w:lang w:val="en-US"/>
        </w:rPr>
      </w:pPr>
      <w:r w:rsidRPr="001B4394">
        <w:rPr>
          <w:rFonts w:ascii="Calibri" w:hAnsi="Calibri" w:cs="Calibri"/>
          <w:i/>
          <w:iCs/>
          <w:szCs w:val="24"/>
          <w:lang w:val="en-US"/>
        </w:rPr>
        <w:t xml:space="preserve">has a disability which prevents or hinders him or her from making use of facilities of a kind </w:t>
      </w:r>
      <w:r w:rsidR="001B4394">
        <w:rPr>
          <w:rFonts w:ascii="Calibri" w:hAnsi="Calibri" w:cs="Calibri"/>
          <w:i/>
          <w:iCs/>
          <w:szCs w:val="24"/>
          <w:lang w:val="en-US"/>
        </w:rPr>
        <w:t xml:space="preserve">           </w:t>
      </w:r>
      <w:r w:rsidRPr="001B4394">
        <w:rPr>
          <w:rFonts w:ascii="Calibri" w:hAnsi="Calibri" w:cs="Calibri"/>
          <w:i/>
          <w:iCs/>
          <w:szCs w:val="24"/>
          <w:lang w:val="en-US"/>
        </w:rPr>
        <w:t xml:space="preserve">generally provided for others of the same age in mainstream schools or mainstream post-16 </w:t>
      </w:r>
      <w:r w:rsidR="001B4394">
        <w:rPr>
          <w:rFonts w:ascii="Calibri" w:hAnsi="Calibri" w:cs="Calibri"/>
          <w:i/>
          <w:iCs/>
          <w:szCs w:val="24"/>
          <w:lang w:val="en-US"/>
        </w:rPr>
        <w:t xml:space="preserve">           </w:t>
      </w:r>
      <w:r w:rsidRPr="001B4394">
        <w:rPr>
          <w:rFonts w:ascii="Calibri" w:hAnsi="Calibri" w:cs="Calibri"/>
          <w:i/>
          <w:iCs/>
          <w:szCs w:val="24"/>
          <w:lang w:val="en-US"/>
        </w:rPr>
        <w:t>institutions’</w:t>
      </w:r>
    </w:p>
    <w:p w14:paraId="6C958985" w14:textId="77777777" w:rsidR="00B229A6" w:rsidRPr="00B229A6" w:rsidRDefault="00B229A6">
      <w:pPr>
        <w:pStyle w:val="BodyA"/>
        <w:spacing w:line="288" w:lineRule="auto"/>
        <w:rPr>
          <w:rFonts w:ascii="Calibri" w:hAnsi="Calibri" w:cs="Calibri"/>
          <w:lang w:val="en-US"/>
        </w:rPr>
      </w:pPr>
    </w:p>
    <w:p w14:paraId="5DC0126A" w14:textId="20B8CCCD" w:rsidR="001D6A6E" w:rsidRPr="00B229A6" w:rsidRDefault="0010688B">
      <w:pPr>
        <w:pStyle w:val="BodyA"/>
        <w:spacing w:line="288" w:lineRule="auto"/>
        <w:rPr>
          <w:rFonts w:ascii="Calibri" w:eastAsia="Arial" w:hAnsi="Calibri" w:cs="Calibri"/>
        </w:rPr>
      </w:pPr>
      <w:r w:rsidRPr="00B229A6">
        <w:rPr>
          <w:rFonts w:ascii="Calibri" w:hAnsi="Calibri" w:cs="Calibri"/>
          <w:lang w:val="en-US"/>
        </w:rPr>
        <w:t>Special Education Needs and Disability Code of Practice: 0-25 years January 2015</w:t>
      </w:r>
    </w:p>
    <w:p w14:paraId="121FC5E6" w14:textId="09069309" w:rsidR="001D6A6E" w:rsidRPr="001B4394" w:rsidRDefault="001B4394">
      <w:pPr>
        <w:pStyle w:val="BodyA"/>
        <w:spacing w:line="288" w:lineRule="auto"/>
        <w:rPr>
          <w:rStyle w:val="Hyperlink2"/>
          <w:rFonts w:ascii="Calibri" w:hAnsi="Calibri" w:cs="Calibri"/>
          <w:bCs/>
          <w:sz w:val="22"/>
          <w:szCs w:val="22"/>
        </w:rPr>
      </w:pPr>
      <w:hyperlink r:id="rId13" w:history="1">
        <w:r w:rsidRPr="00C7159E">
          <w:rPr>
            <w:rStyle w:val="Hyperlink"/>
            <w:rFonts w:ascii="Calibri" w:eastAsia="Arial" w:hAnsi="Calibri" w:cs="Calibri"/>
            <w:bCs/>
            <w:u w:color="0000FF"/>
            <w:lang w:val="en-US"/>
          </w:rPr>
          <w:t>https://www.gov.uk/government/uploads/system/uploads/attachment_data/file/398815/SEND_Code_of_Practice_January_2015.pdf</w:t>
        </w:r>
      </w:hyperlink>
    </w:p>
    <w:p w14:paraId="67F7C911" w14:textId="77777777" w:rsidR="001D6A6E" w:rsidRPr="00B229A6" w:rsidRDefault="001D6A6E">
      <w:pPr>
        <w:pStyle w:val="BodyA"/>
        <w:spacing w:line="288" w:lineRule="auto"/>
        <w:rPr>
          <w:rFonts w:ascii="Calibri" w:eastAsia="Arial" w:hAnsi="Calibri" w:cs="Calibri"/>
        </w:rPr>
      </w:pPr>
    </w:p>
    <w:p w14:paraId="27E97A14" w14:textId="2CCD9CD0" w:rsidR="001D6A6E" w:rsidRPr="00783D4E" w:rsidRDefault="00783D4E" w:rsidP="00783D4E">
      <w:pPr>
        <w:pStyle w:val="Heading2"/>
      </w:pPr>
      <w:bookmarkStart w:id="4" w:name="_Toc53127290"/>
      <w:r>
        <w:t>1.2</w:t>
      </w:r>
      <w:r>
        <w:tab/>
      </w:r>
      <w:r w:rsidR="0010688B" w:rsidRPr="00783D4E">
        <w:t>School Admissions</w:t>
      </w:r>
      <w:bookmarkEnd w:id="4"/>
    </w:p>
    <w:p w14:paraId="42FD1021" w14:textId="46078D46" w:rsidR="001D6A6E" w:rsidRPr="00B229A6" w:rsidRDefault="0010688B">
      <w:pPr>
        <w:pStyle w:val="BodyA"/>
        <w:spacing w:line="288" w:lineRule="auto"/>
        <w:rPr>
          <w:rStyle w:val="None"/>
          <w:rFonts w:ascii="Calibri" w:hAnsi="Calibri" w:cs="Calibri"/>
          <w:lang w:val="en-US"/>
        </w:rPr>
      </w:pPr>
      <w:r w:rsidRPr="00B229A6">
        <w:rPr>
          <w:rStyle w:val="None"/>
          <w:rFonts w:ascii="Calibri" w:hAnsi="Calibri" w:cs="Calibri"/>
          <w:lang w:val="en-US"/>
        </w:rPr>
        <w:t xml:space="preserve">No pupil will be refused admission to </w:t>
      </w:r>
      <w:r w:rsidR="00C626F0" w:rsidRPr="007B7FDA">
        <w:rPr>
          <w:rFonts w:ascii="Calibri" w:hAnsi="Calibri" w:cs="Calibri"/>
          <w:lang w:val="en-US"/>
        </w:rPr>
        <w:t xml:space="preserve">Georgeham School </w:t>
      </w:r>
      <w:proofErr w:type="gramStart"/>
      <w:r w:rsidRPr="00B229A6">
        <w:rPr>
          <w:rStyle w:val="None"/>
          <w:rFonts w:ascii="Calibri" w:hAnsi="Calibri" w:cs="Calibri"/>
          <w:lang w:val="en-US"/>
        </w:rPr>
        <w:t>on the basis of</w:t>
      </w:r>
      <w:proofErr w:type="gramEnd"/>
      <w:r w:rsidRPr="00B229A6">
        <w:rPr>
          <w:rStyle w:val="None"/>
          <w:rFonts w:ascii="Calibri" w:hAnsi="Calibri" w:cs="Calibri"/>
          <w:lang w:val="en-US"/>
        </w:rPr>
        <w:t xml:space="preserve"> their special educational need. In line with the Equality Act 2010 we will not discriminate against disabled children in respect of admissions for a reason related to their disability. We will use our best </w:t>
      </w:r>
      <w:r w:rsidRPr="00AA1217">
        <w:rPr>
          <w:rStyle w:val="None"/>
          <w:rFonts w:ascii="Calibri" w:hAnsi="Calibri" w:cs="Calibri"/>
        </w:rPr>
        <w:t>endeavours</w:t>
      </w:r>
      <w:r w:rsidRPr="00B229A6">
        <w:rPr>
          <w:rStyle w:val="None"/>
          <w:rFonts w:ascii="Calibri" w:hAnsi="Calibri" w:cs="Calibri"/>
          <w:lang w:val="en-US"/>
        </w:rPr>
        <w:t xml:space="preserve"> to provide effective educational provision.</w:t>
      </w:r>
    </w:p>
    <w:p w14:paraId="2FEA1976" w14:textId="77777777" w:rsidR="00783D4E" w:rsidRPr="00B229A6" w:rsidRDefault="00783D4E">
      <w:pPr>
        <w:pStyle w:val="BodyA"/>
        <w:spacing w:line="288" w:lineRule="auto"/>
        <w:rPr>
          <w:rStyle w:val="None"/>
          <w:rFonts w:ascii="Calibri" w:eastAsia="Arial" w:hAnsi="Calibri" w:cs="Calibri"/>
        </w:rPr>
      </w:pPr>
    </w:p>
    <w:p w14:paraId="0160AB0B"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Parents or carers seeking the admission of a pupil with mobility difficulties are advised to approach the school well in advance so that consultations can take place. The school's Accessibility Plan/Strategy is available on request</w:t>
      </w:r>
      <w:r w:rsidR="00397AE6" w:rsidRPr="00B229A6">
        <w:rPr>
          <w:rStyle w:val="None"/>
          <w:rFonts w:ascii="Calibri" w:hAnsi="Calibri" w:cs="Calibri"/>
          <w:lang w:val="en-US"/>
        </w:rPr>
        <w:t xml:space="preserve"> or from the school website.</w:t>
      </w:r>
    </w:p>
    <w:p w14:paraId="748E6B6E" w14:textId="77777777" w:rsidR="001D6A6E" w:rsidRPr="00B229A6" w:rsidRDefault="001D6A6E">
      <w:pPr>
        <w:pStyle w:val="BodyA"/>
        <w:spacing w:line="288" w:lineRule="auto"/>
        <w:rPr>
          <w:rFonts w:ascii="Calibri" w:eastAsia="Arial" w:hAnsi="Calibri" w:cs="Calibri"/>
        </w:rPr>
      </w:pPr>
    </w:p>
    <w:p w14:paraId="16BC6223" w14:textId="77777777" w:rsidR="001D6A6E" w:rsidRPr="001B4394" w:rsidRDefault="0010688B" w:rsidP="001B4394">
      <w:pPr>
        <w:pStyle w:val="BodyA"/>
        <w:spacing w:line="288" w:lineRule="auto"/>
        <w:rPr>
          <w:rStyle w:val="Hyperlink2"/>
          <w:rFonts w:ascii="Calibri" w:hAnsi="Calibri" w:cs="Calibri"/>
          <w:sz w:val="22"/>
          <w:szCs w:val="22"/>
        </w:rPr>
      </w:pPr>
      <w:hyperlink r:id="rId14" w:history="1">
        <w:r w:rsidRPr="001B4394">
          <w:rPr>
            <w:rStyle w:val="Hyperlink2"/>
            <w:rFonts w:ascii="Calibri" w:hAnsi="Calibri" w:cs="Calibri"/>
            <w:bCs/>
            <w:sz w:val="22"/>
            <w:szCs w:val="22"/>
          </w:rPr>
          <w:t>https://www.gov.uk/guidance/equality-act-2010-guidance</w:t>
        </w:r>
      </w:hyperlink>
    </w:p>
    <w:p w14:paraId="540D8B71" w14:textId="77777777" w:rsidR="001D6A6E" w:rsidRPr="0018624E" w:rsidRDefault="001D6A6E">
      <w:pPr>
        <w:pStyle w:val="Default"/>
        <w:spacing w:line="288" w:lineRule="auto"/>
        <w:rPr>
          <w:rFonts w:ascii="Calibri" w:eastAsia="Arial" w:hAnsi="Calibri" w:cs="Calibri"/>
          <w:sz w:val="24"/>
          <w:szCs w:val="24"/>
          <w:shd w:val="clear" w:color="auto" w:fill="FFFFFF"/>
        </w:rPr>
      </w:pPr>
    </w:p>
    <w:p w14:paraId="26AB46C5" w14:textId="72675728" w:rsidR="001D6A6E" w:rsidRPr="00783D4E" w:rsidRDefault="00783D4E" w:rsidP="00783D4E">
      <w:pPr>
        <w:pStyle w:val="Heading2"/>
      </w:pPr>
      <w:bookmarkStart w:id="5" w:name="_Toc53127291"/>
      <w:r w:rsidRPr="00783D4E">
        <w:t>1.3</w:t>
      </w:r>
      <w:r w:rsidRPr="00783D4E">
        <w:tab/>
      </w:r>
      <w:r w:rsidR="0010688B" w:rsidRPr="00783D4E">
        <w:t>SEND Information Report</w:t>
      </w:r>
      <w:bookmarkEnd w:id="5"/>
    </w:p>
    <w:p w14:paraId="13C6A971" w14:textId="30A1DC6B" w:rsidR="001D6A6E" w:rsidRPr="00B229A6" w:rsidRDefault="0010688B">
      <w:pPr>
        <w:pStyle w:val="Default"/>
        <w:spacing w:line="288" w:lineRule="auto"/>
        <w:rPr>
          <w:rStyle w:val="None"/>
          <w:rFonts w:ascii="Calibri" w:eastAsia="Arial" w:hAnsi="Calibri" w:cs="Calibri"/>
          <w:shd w:val="clear" w:color="auto" w:fill="FFFFFF"/>
        </w:rPr>
      </w:pPr>
      <w:r w:rsidRPr="00B229A6">
        <w:rPr>
          <w:rStyle w:val="None"/>
          <w:rFonts w:ascii="Calibri" w:hAnsi="Calibri" w:cs="Calibri"/>
          <w:color w:val="343434"/>
          <w:shd w:val="clear" w:color="auto" w:fill="FFFFFF"/>
          <w:lang w:val="en-US"/>
        </w:rPr>
        <w:t>Schools have a duty to publish SE</w:t>
      </w:r>
      <w:r w:rsidRPr="00B229A6">
        <w:rPr>
          <w:rStyle w:val="None"/>
          <w:rFonts w:ascii="Calibri" w:hAnsi="Calibri" w:cs="Calibri"/>
          <w:color w:val="auto"/>
          <w:shd w:val="clear" w:color="auto" w:fill="FFFFFF"/>
          <w:lang w:val="en-US"/>
        </w:rPr>
        <w:t>N</w:t>
      </w:r>
      <w:r w:rsidR="00551981" w:rsidRPr="00B229A6">
        <w:rPr>
          <w:rStyle w:val="None"/>
          <w:rFonts w:ascii="Calibri" w:hAnsi="Calibri" w:cs="Calibri"/>
          <w:color w:val="auto"/>
          <w:shd w:val="clear" w:color="auto" w:fill="FFFFFF"/>
          <w:lang w:val="en-US"/>
        </w:rPr>
        <w:t>D</w:t>
      </w:r>
      <w:r w:rsidRPr="00B229A6">
        <w:rPr>
          <w:rStyle w:val="None"/>
          <w:rFonts w:ascii="Calibri" w:hAnsi="Calibri" w:cs="Calibri"/>
          <w:color w:val="auto"/>
          <w:shd w:val="clear" w:color="auto" w:fill="FFFFFF"/>
          <w:lang w:val="en-US"/>
        </w:rPr>
        <w:t xml:space="preserve"> </w:t>
      </w:r>
      <w:r w:rsidRPr="00B229A6">
        <w:rPr>
          <w:rStyle w:val="None"/>
          <w:rFonts w:ascii="Calibri" w:hAnsi="Calibri" w:cs="Calibri"/>
          <w:color w:val="343434"/>
          <w:shd w:val="clear" w:color="auto" w:fill="FFFFFF"/>
          <w:lang w:val="en-US"/>
        </w:rPr>
        <w:t xml:space="preserve">information annually so that parents/carers can see what support a school provides for its pupils. This will be accessible on the school’s website. Further details on the </w:t>
      </w:r>
      <w:r w:rsidRPr="00B229A6">
        <w:rPr>
          <w:rStyle w:val="None"/>
          <w:rFonts w:ascii="Calibri" w:hAnsi="Calibri" w:cs="Calibri"/>
          <w:color w:val="343434"/>
          <w:shd w:val="clear" w:color="auto" w:fill="FFFFFF"/>
          <w:lang w:val="fr-FR"/>
        </w:rPr>
        <w:t>SEND Information Report</w:t>
      </w:r>
      <w:r w:rsidRPr="00B229A6">
        <w:rPr>
          <w:rStyle w:val="None"/>
          <w:rFonts w:ascii="Calibri" w:hAnsi="Calibri" w:cs="Calibri"/>
          <w:color w:val="343434"/>
          <w:shd w:val="clear" w:color="auto" w:fill="FFFFFF"/>
          <w:lang w:val="en-US"/>
        </w:rPr>
        <w:t xml:space="preserve"> can be found in Appendix 1</w:t>
      </w:r>
      <w:r w:rsidRPr="00B229A6">
        <w:rPr>
          <w:rStyle w:val="None"/>
          <w:rFonts w:ascii="Calibri" w:hAnsi="Calibri" w:cs="Calibri"/>
          <w:color w:val="343434"/>
          <w:shd w:val="clear" w:color="auto" w:fill="FFFFFF"/>
        </w:rPr>
        <w:t>.</w:t>
      </w:r>
    </w:p>
    <w:p w14:paraId="75B3077C" w14:textId="1217A325" w:rsidR="001D6A6E" w:rsidRPr="001B4394" w:rsidRDefault="0010688B" w:rsidP="00783D4E">
      <w:pPr>
        <w:pStyle w:val="Heading1"/>
        <w:numPr>
          <w:ilvl w:val="0"/>
          <w:numId w:val="30"/>
        </w:numPr>
        <w:ind w:hanging="720"/>
      </w:pPr>
      <w:bookmarkStart w:id="6" w:name="_Toc53127292"/>
      <w:r w:rsidRPr="001B4394">
        <w:lastRenderedPageBreak/>
        <w:t>Aims and Objectives</w:t>
      </w:r>
      <w:r w:rsidR="00783D4E" w:rsidRPr="001B4394">
        <w:t xml:space="preserve"> of SEND Policy</w:t>
      </w:r>
      <w:bookmarkEnd w:id="6"/>
    </w:p>
    <w:p w14:paraId="4FC36BBD" w14:textId="06FF7303" w:rsidR="00783D4E" w:rsidRPr="001B4394" w:rsidRDefault="00783D4E" w:rsidP="00783D4E">
      <w:pPr>
        <w:pStyle w:val="Heading2"/>
      </w:pPr>
      <w:bookmarkStart w:id="7" w:name="_Toc53127293"/>
      <w:r w:rsidRPr="001B4394">
        <w:t>2.1</w:t>
      </w:r>
      <w:r w:rsidRPr="001B4394">
        <w:tab/>
        <w:t>Aims</w:t>
      </w:r>
      <w:bookmarkEnd w:id="7"/>
    </w:p>
    <w:p w14:paraId="70330B31" w14:textId="2E1D5ABC" w:rsidR="001D6A6E" w:rsidRPr="00B229A6" w:rsidRDefault="0010688B">
      <w:pPr>
        <w:pStyle w:val="BodyA"/>
        <w:spacing w:line="288" w:lineRule="auto"/>
        <w:rPr>
          <w:rStyle w:val="None"/>
          <w:rFonts w:ascii="Calibri" w:hAnsi="Calibri" w:cs="Calibri"/>
          <w:lang w:val="en-US"/>
        </w:rPr>
      </w:pPr>
      <w:r w:rsidRPr="00B229A6">
        <w:rPr>
          <w:rStyle w:val="None"/>
          <w:rFonts w:ascii="Calibri" w:hAnsi="Calibri" w:cs="Calibri"/>
          <w:lang w:val="en-US"/>
        </w:rPr>
        <w:t xml:space="preserve">We aim to ensure that pupils' individual special educational needs and disabilities </w:t>
      </w:r>
      <w:r w:rsidRPr="00B229A6">
        <w:rPr>
          <w:rStyle w:val="None"/>
          <w:rFonts w:ascii="Calibri" w:hAnsi="Calibri" w:cs="Calibri"/>
          <w:lang w:val="it-IT"/>
        </w:rPr>
        <w:t xml:space="preserve">are </w:t>
      </w:r>
      <w:r w:rsidRPr="00B229A6">
        <w:rPr>
          <w:rStyle w:val="None"/>
          <w:rFonts w:ascii="Calibri" w:hAnsi="Calibri" w:cs="Calibri"/>
          <w:lang w:val="en-US"/>
        </w:rPr>
        <w:t xml:space="preserve">identified and that the provision made at </w:t>
      </w:r>
      <w:r w:rsidR="00C626F0" w:rsidRPr="007B7FDA">
        <w:rPr>
          <w:rFonts w:ascii="Calibri" w:hAnsi="Calibri" w:cs="Calibri"/>
          <w:lang w:val="en-US"/>
        </w:rPr>
        <w:t xml:space="preserve">Georgeham School </w:t>
      </w:r>
      <w:r w:rsidRPr="00B229A6">
        <w:rPr>
          <w:rStyle w:val="None"/>
          <w:rFonts w:ascii="Calibri" w:hAnsi="Calibri" w:cs="Calibri"/>
          <w:lang w:val="en-US"/>
        </w:rPr>
        <w:t xml:space="preserve">will enable these pupils to make good progress and achieve their </w:t>
      </w:r>
      <w:r w:rsidR="00141A7D" w:rsidRPr="00B229A6">
        <w:rPr>
          <w:rStyle w:val="None"/>
          <w:rFonts w:ascii="Calibri" w:hAnsi="Calibri" w:cs="Calibri"/>
          <w:lang w:val="en-US"/>
        </w:rPr>
        <w:t>potential and</w:t>
      </w:r>
      <w:r w:rsidRPr="00B229A6">
        <w:rPr>
          <w:rStyle w:val="None"/>
          <w:rFonts w:ascii="Calibri" w:hAnsi="Calibri" w:cs="Calibri"/>
          <w:lang w:val="en-US"/>
        </w:rPr>
        <w:t xml:space="preserve"> are fully included in all aspects of the school’s community.</w:t>
      </w:r>
    </w:p>
    <w:p w14:paraId="2F636771" w14:textId="77777777" w:rsidR="00783D4E" w:rsidRPr="00B229A6" w:rsidRDefault="00783D4E">
      <w:pPr>
        <w:pStyle w:val="BodyA"/>
        <w:spacing w:line="288" w:lineRule="auto"/>
        <w:rPr>
          <w:rStyle w:val="None"/>
          <w:rFonts w:ascii="Calibri" w:eastAsia="Arial" w:hAnsi="Calibri" w:cs="Calibri"/>
        </w:rPr>
      </w:pPr>
    </w:p>
    <w:p w14:paraId="71414D69" w14:textId="16BCA3FE" w:rsidR="001D6A6E" w:rsidRPr="0018624E" w:rsidRDefault="00C626F0">
      <w:pPr>
        <w:pStyle w:val="Default"/>
        <w:spacing w:line="288" w:lineRule="auto"/>
        <w:rPr>
          <w:rStyle w:val="None"/>
          <w:rFonts w:ascii="Calibri" w:eastAsia="Arial" w:hAnsi="Calibri" w:cs="Calibri"/>
          <w:sz w:val="24"/>
          <w:szCs w:val="24"/>
        </w:rPr>
      </w:pPr>
      <w:r w:rsidRPr="007B7FDA">
        <w:rPr>
          <w:rFonts w:ascii="Calibri" w:hAnsi="Calibri" w:cs="Calibri"/>
          <w:lang w:val="en-US"/>
        </w:rPr>
        <w:t xml:space="preserve">Georgeham School </w:t>
      </w:r>
      <w:r w:rsidR="0010688B" w:rsidRPr="00B229A6">
        <w:rPr>
          <w:rStyle w:val="None"/>
          <w:rFonts w:ascii="Calibri" w:hAnsi="Calibri" w:cs="Calibri"/>
          <w:lang w:val="en-US"/>
        </w:rPr>
        <w:t>will have regard t</w:t>
      </w:r>
      <w:r w:rsidR="008706C0" w:rsidRPr="00B229A6">
        <w:rPr>
          <w:rStyle w:val="None"/>
          <w:rFonts w:ascii="Calibri" w:hAnsi="Calibri" w:cs="Calibri"/>
          <w:lang w:val="en-US"/>
        </w:rPr>
        <w:t>o the SEND Code of Practice 2015</w:t>
      </w:r>
      <w:r w:rsidR="0010688B" w:rsidRPr="00B229A6">
        <w:rPr>
          <w:rStyle w:val="None"/>
          <w:rFonts w:ascii="Calibri" w:hAnsi="Calibri" w:cs="Calibri"/>
          <w:lang w:val="en-US"/>
        </w:rPr>
        <w:t xml:space="preserve"> when carrying out its duties towards all pupils with </w:t>
      </w:r>
      <w:r w:rsidR="00141A7D" w:rsidRPr="00B229A6">
        <w:rPr>
          <w:rStyle w:val="None"/>
          <w:rFonts w:ascii="Calibri" w:hAnsi="Calibri" w:cs="Calibri"/>
          <w:lang w:val="en-US"/>
        </w:rPr>
        <w:t>SEND and</w:t>
      </w:r>
      <w:r w:rsidR="0010688B" w:rsidRPr="00B229A6">
        <w:rPr>
          <w:rStyle w:val="None"/>
          <w:rFonts w:ascii="Calibri" w:hAnsi="Calibri" w:cs="Calibri"/>
          <w:lang w:val="en-US"/>
        </w:rPr>
        <w:t xml:space="preserve"> ensure that parents/carers are informed by the school that SEND provision is being made for their child</w:t>
      </w:r>
      <w:r w:rsidR="0010688B" w:rsidRPr="0018624E">
        <w:rPr>
          <w:rStyle w:val="None"/>
          <w:rFonts w:ascii="Calibri" w:hAnsi="Calibri" w:cs="Calibri"/>
          <w:sz w:val="24"/>
          <w:szCs w:val="24"/>
          <w:lang w:val="en-US"/>
        </w:rPr>
        <w:t>.</w:t>
      </w:r>
    </w:p>
    <w:p w14:paraId="7143A3A9" w14:textId="77777777" w:rsidR="001D6A6E" w:rsidRPr="0018624E" w:rsidRDefault="001D6A6E">
      <w:pPr>
        <w:pStyle w:val="BodyA"/>
        <w:spacing w:line="288" w:lineRule="auto"/>
        <w:rPr>
          <w:rFonts w:ascii="Calibri" w:eastAsia="Arial" w:hAnsi="Calibri" w:cs="Calibri"/>
          <w:sz w:val="24"/>
          <w:szCs w:val="24"/>
          <w:u w:val="single"/>
        </w:rPr>
      </w:pPr>
    </w:p>
    <w:p w14:paraId="4AEA8799" w14:textId="3D14FE0F" w:rsidR="001D6A6E" w:rsidRPr="00783D4E" w:rsidRDefault="00783D4E" w:rsidP="00783D4E">
      <w:pPr>
        <w:pStyle w:val="Heading2"/>
      </w:pPr>
      <w:bookmarkStart w:id="8" w:name="_Toc53127294"/>
      <w:r>
        <w:t>2.2</w:t>
      </w:r>
      <w:r>
        <w:tab/>
        <w:t>S</w:t>
      </w:r>
      <w:r w:rsidR="0010688B" w:rsidRPr="00783D4E">
        <w:t>pecific objectives</w:t>
      </w:r>
      <w:bookmarkEnd w:id="8"/>
      <w:r w:rsidR="0010688B" w:rsidRPr="00783D4E">
        <w:t xml:space="preserve"> </w:t>
      </w:r>
    </w:p>
    <w:p w14:paraId="7A77A83E" w14:textId="010F7AF1"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To identify </w:t>
      </w:r>
      <w:r w:rsidR="10E7D2A5" w:rsidRPr="00B229A6">
        <w:rPr>
          <w:rStyle w:val="None"/>
          <w:rFonts w:ascii="Calibri" w:hAnsi="Calibri" w:cs="Calibri"/>
          <w:lang w:val="en-US"/>
        </w:rPr>
        <w:t>pupils</w:t>
      </w:r>
      <w:r w:rsidRPr="00B229A6">
        <w:rPr>
          <w:rStyle w:val="None"/>
          <w:rFonts w:ascii="Calibri" w:hAnsi="Calibri" w:cs="Calibri"/>
          <w:lang w:val="en-US"/>
        </w:rPr>
        <w:t xml:space="preserve"> with special educational needs and disabilities as early as possible and ensure that their needs are met by gathering information from parents/carers, education, health and care services (if appropriate, and early </w:t>
      </w:r>
      <w:r w:rsidR="003E1DFA" w:rsidRPr="00B229A6">
        <w:rPr>
          <w:rStyle w:val="None"/>
          <w:rFonts w:ascii="Calibri" w:hAnsi="Calibri" w:cs="Calibri"/>
          <w:lang w:val="en-US"/>
        </w:rPr>
        <w:t>years’</w:t>
      </w:r>
      <w:r w:rsidRPr="00B229A6">
        <w:rPr>
          <w:rStyle w:val="None"/>
          <w:rFonts w:ascii="Calibri" w:hAnsi="Calibri" w:cs="Calibri"/>
          <w:lang w:val="en-US"/>
        </w:rPr>
        <w:t xml:space="preserve"> settings prior to the child’s entry into the school).</w:t>
      </w:r>
    </w:p>
    <w:p w14:paraId="5B7E5A5E"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To ensure the arrangements identified in individual healthcare plans support pupils with medical conditions to gain access to all school activities. This will be achieved through consultation with health and social care professionals.</w:t>
      </w:r>
    </w:p>
    <w:p w14:paraId="195DAE21"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To regularly monitor the progress and development of all pupils to aid the early identification and assessment of pupils with SEND. </w:t>
      </w:r>
    </w:p>
    <w:p w14:paraId="39EDE3A2"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To make appropriate provision to overcome all barriers to learning and to ensure pupils with SEND have full access to the National Curriculum. This will be co- ordinated by the SEN</w:t>
      </w:r>
      <w:r w:rsidR="0026752D" w:rsidRPr="00B229A6">
        <w:rPr>
          <w:rStyle w:val="None"/>
          <w:rFonts w:ascii="Calibri" w:hAnsi="Calibri" w:cs="Calibri"/>
          <w:lang w:val="en-US"/>
        </w:rPr>
        <w:t>D</w:t>
      </w:r>
      <w:r w:rsidRPr="00B229A6">
        <w:rPr>
          <w:rStyle w:val="None"/>
          <w:rFonts w:ascii="Calibri" w:hAnsi="Calibri" w:cs="Calibri"/>
          <w:lang w:val="en-US"/>
        </w:rPr>
        <w:t xml:space="preserve">Co and Headteacher. The provision will be carefully monitored and regularly reviewed </w:t>
      </w:r>
      <w:proofErr w:type="gramStart"/>
      <w:r w:rsidRPr="00B229A6">
        <w:rPr>
          <w:rStyle w:val="None"/>
          <w:rFonts w:ascii="Calibri" w:hAnsi="Calibri" w:cs="Calibri"/>
          <w:lang w:val="en-US"/>
        </w:rPr>
        <w:t>in order to</w:t>
      </w:r>
      <w:proofErr w:type="gramEnd"/>
      <w:r w:rsidRPr="00B229A6">
        <w:rPr>
          <w:rStyle w:val="None"/>
          <w:rFonts w:ascii="Calibri" w:hAnsi="Calibri" w:cs="Calibri"/>
          <w:lang w:val="en-US"/>
        </w:rPr>
        <w:t xml:space="preserve"> ensure that individual targets are being met and identified needs are catered for.</w:t>
      </w:r>
    </w:p>
    <w:p w14:paraId="764287CE"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To ensure that well-targeted professional development </w:t>
      </w:r>
      <w:r w:rsidR="00397AE6" w:rsidRPr="00B229A6">
        <w:rPr>
          <w:rStyle w:val="None"/>
          <w:rFonts w:ascii="Calibri" w:hAnsi="Calibri" w:cs="Calibri"/>
          <w:lang w:val="en-US"/>
        </w:rPr>
        <w:t xml:space="preserve">including </w:t>
      </w:r>
      <w:r w:rsidRPr="00B229A6">
        <w:rPr>
          <w:rStyle w:val="None"/>
          <w:rFonts w:ascii="Calibri" w:hAnsi="Calibri" w:cs="Calibri"/>
          <w:lang w:val="en-US"/>
        </w:rPr>
        <w:t>training facilitate</w:t>
      </w:r>
      <w:r w:rsidR="00397AE6" w:rsidRPr="00B229A6">
        <w:rPr>
          <w:rStyle w:val="None"/>
          <w:rFonts w:ascii="Calibri" w:hAnsi="Calibri" w:cs="Calibri"/>
          <w:lang w:val="en-US"/>
        </w:rPr>
        <w:t>s</w:t>
      </w:r>
      <w:r w:rsidRPr="00B229A6">
        <w:rPr>
          <w:rStyle w:val="None"/>
          <w:rFonts w:ascii="Calibri" w:hAnsi="Calibri" w:cs="Calibri"/>
          <w:lang w:val="en-US"/>
        </w:rPr>
        <w:t xml:space="preserve"> staff to achieve a high level of SEND expertise to meet a wide range of needs across the school.</w:t>
      </w:r>
    </w:p>
    <w:p w14:paraId="7160CE63" w14:textId="4FB1DEBF"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To promote effective partnership and</w:t>
      </w:r>
      <w:r w:rsidR="00CA7C14" w:rsidRPr="00B229A6">
        <w:rPr>
          <w:rStyle w:val="None"/>
          <w:rFonts w:ascii="Calibri" w:hAnsi="Calibri" w:cs="Calibri"/>
          <w:lang w:val="en-US"/>
        </w:rPr>
        <w:t xml:space="preserve"> communication with parents/</w:t>
      </w:r>
      <w:r w:rsidRPr="00B229A6">
        <w:rPr>
          <w:rStyle w:val="None"/>
          <w:rFonts w:ascii="Calibri" w:hAnsi="Calibri" w:cs="Calibri"/>
          <w:lang w:val="en-US"/>
        </w:rPr>
        <w:t>carers, pupils</w:t>
      </w:r>
      <w:r w:rsidR="00A23301" w:rsidRPr="00B229A6">
        <w:rPr>
          <w:rStyle w:val="None"/>
          <w:rFonts w:ascii="Calibri" w:hAnsi="Calibri" w:cs="Calibri"/>
          <w:lang w:val="en-US"/>
        </w:rPr>
        <w:t>, children’s ser</w:t>
      </w:r>
      <w:r w:rsidRPr="00B229A6">
        <w:rPr>
          <w:rStyle w:val="None"/>
          <w:rFonts w:ascii="Calibri" w:hAnsi="Calibri" w:cs="Calibri"/>
          <w:lang w:val="en-US"/>
        </w:rPr>
        <w:t>vice and all other agencies ensuring that</w:t>
      </w:r>
      <w:r w:rsidR="00397AE6" w:rsidRPr="00B229A6">
        <w:rPr>
          <w:rStyle w:val="None"/>
          <w:rFonts w:ascii="Calibri" w:hAnsi="Calibri" w:cs="Calibri"/>
          <w:lang w:val="en-US"/>
        </w:rPr>
        <w:t>:</w:t>
      </w:r>
    </w:p>
    <w:p w14:paraId="29DAA32D" w14:textId="4C1D6A8B" w:rsidR="001D6A6E" w:rsidRPr="00B229A6" w:rsidRDefault="00A23301" w:rsidP="00B229A6">
      <w:pPr>
        <w:pStyle w:val="BodyA"/>
        <w:numPr>
          <w:ilvl w:val="0"/>
          <w:numId w:val="35"/>
        </w:numPr>
        <w:spacing w:line="288" w:lineRule="auto"/>
        <w:ind w:left="1701" w:hanging="567"/>
        <w:rPr>
          <w:rStyle w:val="None"/>
          <w:rFonts w:ascii="Calibri" w:hAnsi="Calibri" w:cs="Calibri"/>
          <w:lang w:val="en-US"/>
        </w:rPr>
      </w:pPr>
      <w:r w:rsidRPr="00B229A6">
        <w:rPr>
          <w:rStyle w:val="None"/>
          <w:rFonts w:ascii="Calibri" w:hAnsi="Calibri" w:cs="Calibri"/>
          <w:lang w:val="en-US"/>
        </w:rPr>
        <w:t>l</w:t>
      </w:r>
      <w:r w:rsidR="0010688B" w:rsidRPr="00B229A6">
        <w:rPr>
          <w:rStyle w:val="None"/>
          <w:rFonts w:ascii="Calibri" w:hAnsi="Calibri" w:cs="Calibri"/>
          <w:lang w:val="en-US"/>
        </w:rPr>
        <w:t xml:space="preserve">earners express their views and are fully involved in decisions which affect their </w:t>
      </w:r>
      <w:r w:rsidR="00141A7D" w:rsidRPr="00B229A6">
        <w:rPr>
          <w:rStyle w:val="None"/>
          <w:rFonts w:ascii="Calibri" w:hAnsi="Calibri" w:cs="Calibri"/>
          <w:lang w:val="en-US"/>
        </w:rPr>
        <w:t>education.</w:t>
      </w:r>
    </w:p>
    <w:p w14:paraId="43B2CEE3" w14:textId="01B9C0D8" w:rsidR="001D6A6E" w:rsidRPr="00B229A6" w:rsidRDefault="0010688B" w:rsidP="00B229A6">
      <w:pPr>
        <w:pStyle w:val="BodyA"/>
        <w:numPr>
          <w:ilvl w:val="0"/>
          <w:numId w:val="35"/>
        </w:numPr>
        <w:spacing w:line="288" w:lineRule="auto"/>
        <w:ind w:left="1701" w:hanging="567"/>
        <w:rPr>
          <w:rStyle w:val="None"/>
          <w:rFonts w:ascii="Calibri" w:hAnsi="Calibri" w:cs="Calibri"/>
          <w:lang w:val="en-US"/>
        </w:rPr>
      </w:pPr>
      <w:r w:rsidRPr="00B229A6">
        <w:rPr>
          <w:rStyle w:val="None"/>
          <w:rFonts w:ascii="Calibri" w:hAnsi="Calibri" w:cs="Calibri"/>
          <w:lang w:val="en-US"/>
        </w:rPr>
        <w:t xml:space="preserve">parents/carers are informed of their child's special needs, and work with them to gain a better understanding of their </w:t>
      </w:r>
      <w:r w:rsidR="002D189A" w:rsidRPr="00B229A6">
        <w:rPr>
          <w:rStyle w:val="None"/>
          <w:rFonts w:ascii="Calibri" w:hAnsi="Calibri" w:cs="Calibri"/>
          <w:lang w:val="en-US"/>
        </w:rPr>
        <w:t>child and</w:t>
      </w:r>
      <w:r w:rsidRPr="00B229A6">
        <w:rPr>
          <w:rStyle w:val="None"/>
          <w:rFonts w:ascii="Calibri" w:hAnsi="Calibri" w:cs="Calibri"/>
          <w:lang w:val="en-US"/>
        </w:rPr>
        <w:t xml:space="preserve"> involv</w:t>
      </w:r>
      <w:r w:rsidR="00397AE6" w:rsidRPr="00B229A6">
        <w:rPr>
          <w:rStyle w:val="None"/>
          <w:rFonts w:ascii="Calibri" w:hAnsi="Calibri" w:cs="Calibri"/>
          <w:lang w:val="en-US"/>
        </w:rPr>
        <w:t>e</w:t>
      </w:r>
      <w:r w:rsidRPr="00B229A6">
        <w:rPr>
          <w:rStyle w:val="None"/>
          <w:rFonts w:ascii="Calibri" w:hAnsi="Calibri" w:cs="Calibri"/>
          <w:lang w:val="en-US"/>
        </w:rPr>
        <w:t xml:space="preserve"> them in all stages of their child’s education, including supporting them in terms of understanding SEND procedures/practices and providing regular feedback on their child’</w:t>
      </w:r>
      <w:r w:rsidR="00CA7C14" w:rsidRPr="00B229A6">
        <w:rPr>
          <w:rStyle w:val="None"/>
          <w:rFonts w:ascii="Calibri" w:hAnsi="Calibri" w:cs="Calibri"/>
          <w:lang w:val="en-US"/>
        </w:rPr>
        <w:t xml:space="preserve">s </w:t>
      </w:r>
      <w:r w:rsidR="00141A7D" w:rsidRPr="00B229A6">
        <w:rPr>
          <w:rStyle w:val="None"/>
          <w:rFonts w:ascii="Calibri" w:hAnsi="Calibri" w:cs="Calibri"/>
          <w:lang w:val="en-US"/>
        </w:rPr>
        <w:t>progress.</w:t>
      </w:r>
    </w:p>
    <w:p w14:paraId="3DB7B6A1" w14:textId="4AD43802" w:rsidR="001D6A6E" w:rsidRPr="00B229A6" w:rsidRDefault="0010688B" w:rsidP="00B229A6">
      <w:pPr>
        <w:pStyle w:val="BodyA"/>
        <w:numPr>
          <w:ilvl w:val="0"/>
          <w:numId w:val="35"/>
        </w:numPr>
        <w:spacing w:line="288" w:lineRule="auto"/>
        <w:ind w:left="1701" w:hanging="567"/>
        <w:rPr>
          <w:rStyle w:val="None"/>
          <w:rFonts w:ascii="Calibri" w:hAnsi="Calibri" w:cs="Calibri"/>
          <w:lang w:val="en-US"/>
        </w:rPr>
      </w:pPr>
      <w:r w:rsidRPr="00B229A6">
        <w:rPr>
          <w:rStyle w:val="None"/>
          <w:rFonts w:ascii="Calibri" w:hAnsi="Calibri" w:cs="Calibri"/>
          <w:lang w:val="en-US"/>
        </w:rPr>
        <w:t xml:space="preserve">there is co-operation and productive partnerships with the Local Authority and other external agencies, and there is a multi-professional approach to meeting the needs of all vulnerable </w:t>
      </w:r>
      <w:r w:rsidR="00141A7D" w:rsidRPr="00B229A6">
        <w:rPr>
          <w:rStyle w:val="None"/>
          <w:rFonts w:ascii="Calibri" w:hAnsi="Calibri" w:cs="Calibri"/>
          <w:lang w:val="en-US"/>
        </w:rPr>
        <w:t>learners.</w:t>
      </w:r>
    </w:p>
    <w:p w14:paraId="4BE60200" w14:textId="783D6B3D" w:rsidR="001D6A6E" w:rsidRPr="00B229A6" w:rsidRDefault="0010688B" w:rsidP="00B229A6">
      <w:pPr>
        <w:pStyle w:val="BodyA"/>
        <w:numPr>
          <w:ilvl w:val="0"/>
          <w:numId w:val="35"/>
        </w:numPr>
        <w:spacing w:line="288" w:lineRule="auto"/>
        <w:ind w:left="1701" w:hanging="567"/>
        <w:rPr>
          <w:rStyle w:val="None"/>
          <w:rFonts w:ascii="Calibri" w:hAnsi="Calibri" w:cs="Calibri"/>
          <w:lang w:val="en-US"/>
        </w:rPr>
      </w:pPr>
      <w:r w:rsidRPr="00B229A6">
        <w:rPr>
          <w:rStyle w:val="None"/>
          <w:rFonts w:ascii="Calibri" w:hAnsi="Calibri" w:cs="Calibri"/>
          <w:lang w:val="en-US"/>
        </w:rPr>
        <w:t xml:space="preserve">the environment created meets the special educational needs of each </w:t>
      </w:r>
      <w:r w:rsidR="01DA83B2" w:rsidRPr="00B229A6">
        <w:rPr>
          <w:rStyle w:val="None"/>
          <w:rFonts w:ascii="Calibri" w:hAnsi="Calibri" w:cs="Calibri"/>
          <w:lang w:val="en-US"/>
        </w:rPr>
        <w:t>pupil</w:t>
      </w:r>
      <w:r w:rsidRPr="00B229A6">
        <w:rPr>
          <w:rStyle w:val="None"/>
          <w:rFonts w:ascii="Calibri" w:hAnsi="Calibri" w:cs="Calibri"/>
          <w:lang w:val="en-US"/>
        </w:rPr>
        <w:t xml:space="preserve"> in order that they can achieve their learning potential and can be included in activities alongside their peers/pupils who do not have SEND.</w:t>
      </w:r>
    </w:p>
    <w:p w14:paraId="51E786BA"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To have regard to guidance detailed by Devon County Council.</w:t>
      </w:r>
    </w:p>
    <w:p w14:paraId="3A286769" w14:textId="77777777" w:rsidR="0051445B" w:rsidRPr="00B229A6" w:rsidRDefault="0051445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To </w:t>
      </w:r>
      <w:proofErr w:type="spellStart"/>
      <w:r w:rsidR="00454BF6" w:rsidRPr="00B229A6">
        <w:rPr>
          <w:rStyle w:val="None"/>
          <w:rFonts w:ascii="Calibri" w:hAnsi="Calibri" w:cs="Calibri"/>
          <w:lang w:val="en-US"/>
        </w:rPr>
        <w:t>recognise</w:t>
      </w:r>
      <w:proofErr w:type="spellEnd"/>
      <w:r w:rsidRPr="00B229A6">
        <w:rPr>
          <w:rStyle w:val="None"/>
          <w:rFonts w:ascii="Calibri" w:hAnsi="Calibri" w:cs="Calibri"/>
          <w:lang w:val="en-US"/>
        </w:rPr>
        <w:t xml:space="preserve"> the importance of ‘preparation for adulthood’ right from the start</w:t>
      </w:r>
    </w:p>
    <w:p w14:paraId="3B13F8D1" w14:textId="77777777" w:rsidR="001D6A6E" w:rsidRPr="0018624E" w:rsidRDefault="001D6A6E">
      <w:pPr>
        <w:pStyle w:val="Default"/>
        <w:spacing w:line="288" w:lineRule="auto"/>
        <w:rPr>
          <w:rFonts w:ascii="Calibri" w:eastAsia="Arial" w:hAnsi="Calibri" w:cs="Calibri"/>
          <w:sz w:val="24"/>
          <w:szCs w:val="24"/>
          <w:lang w:val="en-US"/>
        </w:rPr>
      </w:pPr>
    </w:p>
    <w:p w14:paraId="083D4352" w14:textId="30925607" w:rsidR="001D6A6E" w:rsidRPr="00B229A6" w:rsidRDefault="0010688B" w:rsidP="00A23301">
      <w:pPr>
        <w:pStyle w:val="BodyA"/>
        <w:rPr>
          <w:rStyle w:val="None"/>
          <w:rFonts w:ascii="Calibri" w:hAnsi="Calibri" w:cs="Calibri"/>
          <w:lang w:val="en-US"/>
        </w:rPr>
      </w:pPr>
      <w:r w:rsidRPr="13F6934F">
        <w:rPr>
          <w:rStyle w:val="None"/>
          <w:rFonts w:ascii="Calibri" w:hAnsi="Calibri" w:cs="Calibri"/>
          <w:lang w:val="en-US"/>
        </w:rPr>
        <w:lastRenderedPageBreak/>
        <w:t xml:space="preserve">There may be times in a pupil’s school career when they are identified as having a Special Educational </w:t>
      </w:r>
      <w:r w:rsidR="00D20092" w:rsidRPr="13F6934F">
        <w:rPr>
          <w:rStyle w:val="None"/>
          <w:rFonts w:ascii="Calibri" w:hAnsi="Calibri" w:cs="Calibri"/>
          <w:lang w:val="en-US"/>
        </w:rPr>
        <w:t>Need. These</w:t>
      </w:r>
      <w:r w:rsidRPr="13F6934F">
        <w:rPr>
          <w:rStyle w:val="None"/>
          <w:rFonts w:ascii="Calibri" w:hAnsi="Calibri" w:cs="Calibri"/>
          <w:lang w:val="en-US"/>
        </w:rPr>
        <w:t xml:space="preserve"> pupils will be provided with intervention and/or support that is ‘additional to or different from’ the normal </w:t>
      </w:r>
      <w:r w:rsidR="584444F6" w:rsidRPr="13F6934F">
        <w:rPr>
          <w:rStyle w:val="None"/>
          <w:rFonts w:ascii="Calibri" w:hAnsi="Calibri" w:cs="Calibri"/>
          <w:lang w:val="en-US"/>
        </w:rPr>
        <w:t>adapted</w:t>
      </w:r>
      <w:r w:rsidRPr="13F6934F">
        <w:rPr>
          <w:rStyle w:val="None"/>
          <w:rFonts w:ascii="Calibri" w:hAnsi="Calibri" w:cs="Calibri"/>
          <w:lang w:val="en-US"/>
        </w:rPr>
        <w:t xml:space="preserve"> curriculum. This may be on an ongoing basis or for a limited time. Many pupils with sensory and/or physical disabilities may require adaptations, termed reasonable adjustments, under the Equality Act 2010. </w:t>
      </w:r>
    </w:p>
    <w:p w14:paraId="314C48A7" w14:textId="77777777" w:rsidR="001D6A6E" w:rsidRPr="00A23301" w:rsidRDefault="001D6A6E" w:rsidP="00A23301">
      <w:pPr>
        <w:pStyle w:val="Default"/>
        <w:rPr>
          <w:rStyle w:val="None"/>
          <w:sz w:val="24"/>
          <w:szCs w:val="24"/>
        </w:rPr>
      </w:pPr>
    </w:p>
    <w:p w14:paraId="568BFA6B" w14:textId="3DC863BE" w:rsidR="001D6A6E" w:rsidRPr="00A23301" w:rsidRDefault="0010688B" w:rsidP="00A23301">
      <w:pPr>
        <w:pStyle w:val="Heading1"/>
        <w:numPr>
          <w:ilvl w:val="0"/>
          <w:numId w:val="30"/>
        </w:numPr>
        <w:ind w:hanging="720"/>
      </w:pPr>
      <w:bookmarkStart w:id="9" w:name="_Toc53127295"/>
      <w:r w:rsidRPr="00A23301">
        <w:t>Areas of Special Educational Need</w:t>
      </w:r>
      <w:bookmarkEnd w:id="9"/>
    </w:p>
    <w:p w14:paraId="13577181"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Under the SEND Code of </w:t>
      </w:r>
      <w:r w:rsidR="008706C0" w:rsidRPr="00B229A6">
        <w:rPr>
          <w:rStyle w:val="None"/>
          <w:rFonts w:ascii="Calibri" w:hAnsi="Calibri" w:cs="Calibri"/>
          <w:lang w:val="en-US"/>
        </w:rPr>
        <w:t>Practice 2015</w:t>
      </w:r>
      <w:r w:rsidRPr="00B229A6">
        <w:rPr>
          <w:rStyle w:val="None"/>
          <w:rFonts w:ascii="Calibri" w:hAnsi="Calibri" w:cs="Calibri"/>
          <w:lang w:val="en-US"/>
        </w:rPr>
        <w:t xml:space="preserve"> pupils identified as having a special educational need (SEN) will be considered within one or more of the following categories of need:</w:t>
      </w:r>
    </w:p>
    <w:p w14:paraId="1CAA1006" w14:textId="77777777" w:rsidR="001D6A6E" w:rsidRPr="0018624E" w:rsidRDefault="001D6A6E">
      <w:pPr>
        <w:pStyle w:val="BodyA"/>
        <w:spacing w:line="288" w:lineRule="auto"/>
        <w:rPr>
          <w:rFonts w:ascii="Calibri" w:eastAsia="Arial" w:hAnsi="Calibri" w:cs="Calibri"/>
          <w:sz w:val="24"/>
          <w:szCs w:val="24"/>
        </w:rPr>
      </w:pPr>
    </w:p>
    <w:p w14:paraId="43356576" w14:textId="3285BAF5" w:rsidR="001D6A6E" w:rsidRPr="00A23301" w:rsidRDefault="00A23301" w:rsidP="00A23301">
      <w:pPr>
        <w:pStyle w:val="Heading2"/>
      </w:pPr>
      <w:bookmarkStart w:id="10" w:name="_Toc53127296"/>
      <w:r>
        <w:t>3.1</w:t>
      </w:r>
      <w:r>
        <w:tab/>
        <w:t>Cognition and Learning</w:t>
      </w:r>
      <w:bookmarkEnd w:id="10"/>
    </w:p>
    <w:p w14:paraId="72822AF1" w14:textId="397B291D" w:rsidR="001D6A6E" w:rsidRPr="00B229A6" w:rsidRDefault="4481B592" w:rsidP="001B4394">
      <w:pPr>
        <w:pStyle w:val="BodyA"/>
        <w:spacing w:line="288" w:lineRule="auto"/>
        <w:rPr>
          <w:rStyle w:val="None"/>
          <w:rFonts w:ascii="Calibri" w:hAnsi="Calibri" w:cs="Calibri"/>
          <w:lang w:val="en-US"/>
        </w:rPr>
      </w:pPr>
      <w:r w:rsidRPr="00B229A6">
        <w:rPr>
          <w:rStyle w:val="None"/>
          <w:rFonts w:ascii="Calibri" w:hAnsi="Calibri" w:cs="Calibri"/>
          <w:lang w:val="en-US"/>
        </w:rPr>
        <w:t>Children</w:t>
      </w:r>
      <w:r w:rsidR="5F54C86A" w:rsidRPr="00B229A6">
        <w:rPr>
          <w:rStyle w:val="None"/>
          <w:rFonts w:ascii="Calibri" w:hAnsi="Calibri" w:cs="Calibri"/>
          <w:lang w:val="en-US"/>
        </w:rPr>
        <w:t xml:space="preserve"> </w:t>
      </w:r>
      <w:r w:rsidR="0010688B" w:rsidRPr="00B229A6">
        <w:rPr>
          <w:rStyle w:val="None"/>
          <w:rFonts w:ascii="Calibri" w:hAnsi="Calibri" w:cs="Calibri"/>
          <w:lang w:val="en-US"/>
        </w:rPr>
        <w:t xml:space="preserve">with learning needs may learn at a slower pace than other children and may have difficulty </w:t>
      </w:r>
      <w:r w:rsidR="001B4394">
        <w:rPr>
          <w:rStyle w:val="None"/>
          <w:rFonts w:ascii="Calibri" w:hAnsi="Calibri" w:cs="Calibri"/>
          <w:lang w:val="en-US"/>
        </w:rPr>
        <w:t xml:space="preserve">        </w:t>
      </w:r>
      <w:r w:rsidR="0010688B" w:rsidRPr="00B229A6">
        <w:rPr>
          <w:rStyle w:val="None"/>
          <w:rFonts w:ascii="Calibri" w:hAnsi="Calibri" w:cs="Calibri"/>
          <w:lang w:val="en-US"/>
        </w:rPr>
        <w:t xml:space="preserve">developing literacy or numeracy skills or understanding new concepts. Learning needs may be in addition to or </w:t>
      </w:r>
      <w:proofErr w:type="gramStart"/>
      <w:r w:rsidR="0010688B" w:rsidRPr="00B229A6">
        <w:rPr>
          <w:rStyle w:val="None"/>
          <w:rFonts w:ascii="Calibri" w:hAnsi="Calibri" w:cs="Calibri"/>
          <w:lang w:val="en-US"/>
        </w:rPr>
        <w:t>as a result of</w:t>
      </w:r>
      <w:proofErr w:type="gramEnd"/>
      <w:r w:rsidR="0010688B" w:rsidRPr="00B229A6">
        <w:rPr>
          <w:rStyle w:val="None"/>
          <w:rFonts w:ascii="Calibri" w:hAnsi="Calibri" w:cs="Calibri"/>
          <w:lang w:val="en-US"/>
        </w:rPr>
        <w:t xml:space="preserve"> other special educational needs. </w:t>
      </w:r>
    </w:p>
    <w:p w14:paraId="06B65FE8" w14:textId="77777777" w:rsidR="001D6A6E" w:rsidRPr="00B229A6" w:rsidRDefault="001D6A6E">
      <w:pPr>
        <w:pStyle w:val="BodyA"/>
        <w:spacing w:line="288" w:lineRule="auto"/>
        <w:rPr>
          <w:rFonts w:ascii="Calibri" w:eastAsia="Arial" w:hAnsi="Calibri" w:cs="Calibri"/>
        </w:rPr>
      </w:pPr>
    </w:p>
    <w:p w14:paraId="1D8A009B" w14:textId="0369BFF5" w:rsidR="001D6A6E" w:rsidRPr="00B229A6" w:rsidRDefault="0FB7AD21">
      <w:pPr>
        <w:pStyle w:val="BodyA"/>
        <w:spacing w:line="288" w:lineRule="auto"/>
        <w:rPr>
          <w:rStyle w:val="None"/>
          <w:rFonts w:ascii="Calibri" w:eastAsia="Arial" w:hAnsi="Calibri" w:cs="Calibri"/>
        </w:rPr>
      </w:pPr>
      <w:r w:rsidRPr="00B229A6">
        <w:rPr>
          <w:rStyle w:val="None"/>
          <w:rFonts w:ascii="Calibri" w:hAnsi="Calibri" w:cs="Calibri"/>
          <w:lang w:val="en-US"/>
        </w:rPr>
        <w:t>Children</w:t>
      </w:r>
      <w:r w:rsidR="0570CFE9" w:rsidRPr="00B229A6">
        <w:rPr>
          <w:rStyle w:val="None"/>
          <w:rFonts w:ascii="Calibri" w:hAnsi="Calibri" w:cs="Calibri"/>
          <w:lang w:val="en-US"/>
        </w:rPr>
        <w:t xml:space="preserve"> </w:t>
      </w:r>
      <w:r w:rsidR="0010688B" w:rsidRPr="00B229A6">
        <w:rPr>
          <w:rStyle w:val="None"/>
          <w:rFonts w:ascii="Calibri" w:hAnsi="Calibri" w:cs="Calibri"/>
          <w:lang w:val="en-US"/>
        </w:rPr>
        <w:t>with a specific learning difficulty (</w:t>
      </w:r>
      <w:proofErr w:type="spellStart"/>
      <w:r w:rsidR="0010688B" w:rsidRPr="00B229A6">
        <w:rPr>
          <w:rStyle w:val="None"/>
          <w:rFonts w:ascii="Calibri" w:hAnsi="Calibri" w:cs="Calibri"/>
          <w:lang w:val="en-US"/>
        </w:rPr>
        <w:t>SpLD</w:t>
      </w:r>
      <w:proofErr w:type="spellEnd"/>
      <w:r w:rsidR="0010688B" w:rsidRPr="00B229A6">
        <w:rPr>
          <w:rStyle w:val="None"/>
          <w:rFonts w:ascii="Calibri" w:hAnsi="Calibri" w:cs="Calibri"/>
          <w:lang w:val="en-US"/>
        </w:rPr>
        <w:t>) will have difficulties related to one or more of dyslexia (reading and spelling), dyscalculia (</w:t>
      </w:r>
      <w:r w:rsidR="0010688B" w:rsidRPr="00E341B9">
        <w:rPr>
          <w:rStyle w:val="None"/>
          <w:rFonts w:ascii="Calibri" w:hAnsi="Calibri" w:cs="Calibri"/>
        </w:rPr>
        <w:t>maths</w:t>
      </w:r>
      <w:r w:rsidR="0010688B" w:rsidRPr="00B229A6">
        <w:rPr>
          <w:rStyle w:val="None"/>
          <w:rFonts w:ascii="Calibri" w:hAnsi="Calibri" w:cs="Calibri"/>
          <w:lang w:val="en-US"/>
        </w:rPr>
        <w:t xml:space="preserve">), dyspraxia (co-ordination) and dysgraphia (writing). </w:t>
      </w:r>
    </w:p>
    <w:p w14:paraId="5245EC0F" w14:textId="77777777" w:rsidR="001D6A6E" w:rsidRPr="00B229A6" w:rsidRDefault="001D6A6E">
      <w:pPr>
        <w:pStyle w:val="BodyA"/>
        <w:spacing w:line="288" w:lineRule="auto"/>
        <w:rPr>
          <w:rFonts w:ascii="Calibri" w:eastAsia="Arial" w:hAnsi="Calibri" w:cs="Calibri"/>
        </w:rPr>
      </w:pPr>
    </w:p>
    <w:p w14:paraId="5F7DECAA" w14:textId="72A821C8" w:rsidR="001D6A6E" w:rsidRPr="00B229A6" w:rsidRDefault="0010688B" w:rsidP="7107DBF6">
      <w:pPr>
        <w:pStyle w:val="BodyA"/>
        <w:spacing w:line="288" w:lineRule="auto"/>
        <w:rPr>
          <w:rStyle w:val="None"/>
          <w:rFonts w:ascii="Calibri" w:hAnsi="Calibri" w:cs="Calibri"/>
          <w:lang w:val="en-US"/>
        </w:rPr>
      </w:pPr>
      <w:r w:rsidRPr="00B229A6">
        <w:rPr>
          <w:rStyle w:val="None"/>
          <w:rFonts w:ascii="Calibri" w:hAnsi="Calibri" w:cs="Calibri"/>
          <w:lang w:val="en-US"/>
        </w:rPr>
        <w:t xml:space="preserve">Learning difficulties cover a wide range of needs, including moderate learning difficulties (MLD), severe learning difficulties (SLD), where </w:t>
      </w:r>
      <w:r w:rsidR="1BEDA941" w:rsidRPr="00B229A6">
        <w:rPr>
          <w:rStyle w:val="None"/>
          <w:rFonts w:ascii="Calibri" w:hAnsi="Calibri" w:cs="Calibri"/>
          <w:lang w:val="en-US"/>
        </w:rPr>
        <w:t>children</w:t>
      </w:r>
      <w:r w:rsidRPr="00B229A6">
        <w:rPr>
          <w:rStyle w:val="None"/>
          <w:rFonts w:ascii="Calibri" w:hAnsi="Calibri" w:cs="Calibri"/>
          <w:lang w:val="en-US"/>
        </w:rPr>
        <w:t xml:space="preserve"> are likely to need support in all areas of the curriculum and </w:t>
      </w:r>
      <w:r w:rsidR="001B4394">
        <w:rPr>
          <w:rStyle w:val="None"/>
          <w:rFonts w:ascii="Calibri" w:hAnsi="Calibri" w:cs="Calibri"/>
          <w:lang w:val="en-US"/>
        </w:rPr>
        <w:t xml:space="preserve">       </w:t>
      </w:r>
      <w:r w:rsidRPr="00B229A6">
        <w:rPr>
          <w:rStyle w:val="None"/>
          <w:rFonts w:ascii="Calibri" w:hAnsi="Calibri" w:cs="Calibri"/>
          <w:lang w:val="en-US"/>
        </w:rPr>
        <w:t xml:space="preserve">associated difficulties with mobility and communication, through to profound and multiple learning </w:t>
      </w:r>
      <w:r w:rsidR="001B4394">
        <w:rPr>
          <w:rStyle w:val="None"/>
          <w:rFonts w:ascii="Calibri" w:hAnsi="Calibri" w:cs="Calibri"/>
          <w:lang w:val="en-US"/>
        </w:rPr>
        <w:t xml:space="preserve">        </w:t>
      </w:r>
      <w:r w:rsidRPr="00B229A6">
        <w:rPr>
          <w:rStyle w:val="None"/>
          <w:rFonts w:ascii="Calibri" w:hAnsi="Calibri" w:cs="Calibri"/>
          <w:lang w:val="en-US"/>
        </w:rPr>
        <w:t xml:space="preserve">difficulties (PMLD), where </w:t>
      </w:r>
      <w:r w:rsidR="41483BF0" w:rsidRPr="00B229A6">
        <w:rPr>
          <w:rStyle w:val="None"/>
          <w:rFonts w:ascii="Calibri" w:hAnsi="Calibri" w:cs="Calibri"/>
          <w:lang w:val="en-US"/>
        </w:rPr>
        <w:t>pupils</w:t>
      </w:r>
      <w:r w:rsidRPr="00B229A6">
        <w:rPr>
          <w:rStyle w:val="None"/>
          <w:rFonts w:ascii="Calibri" w:hAnsi="Calibri" w:cs="Calibri"/>
          <w:lang w:val="en-US"/>
        </w:rPr>
        <w:t xml:space="preserve"> are likely to have severe and complex learning difficulties as well as a physical disability or sensory impairment.  </w:t>
      </w:r>
    </w:p>
    <w:p w14:paraId="078CA4AF" w14:textId="77777777" w:rsidR="00B229A6" w:rsidRDefault="00B229A6">
      <w:pPr>
        <w:pStyle w:val="BodyA"/>
        <w:spacing w:line="288" w:lineRule="auto"/>
        <w:rPr>
          <w:rStyle w:val="None"/>
          <w:rFonts w:ascii="Calibri" w:hAnsi="Calibri" w:cs="Calibri"/>
          <w:lang w:val="en-US"/>
        </w:rPr>
      </w:pPr>
    </w:p>
    <w:p w14:paraId="301FB3DD" w14:textId="368AD7FC"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Cognition and Learning needs include: </w:t>
      </w:r>
    </w:p>
    <w:p w14:paraId="0929911D"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Specific learning difficulties (</w:t>
      </w:r>
      <w:proofErr w:type="spellStart"/>
      <w:r w:rsidRPr="00B229A6">
        <w:rPr>
          <w:rStyle w:val="None"/>
          <w:rFonts w:ascii="Calibri" w:hAnsi="Calibri" w:cs="Calibri"/>
          <w:lang w:val="en-US"/>
        </w:rPr>
        <w:t>SpLD</w:t>
      </w:r>
      <w:proofErr w:type="spellEnd"/>
      <w:r w:rsidRPr="00B229A6">
        <w:rPr>
          <w:rStyle w:val="None"/>
          <w:rFonts w:ascii="Calibri" w:hAnsi="Calibri" w:cs="Calibri"/>
          <w:lang w:val="en-US"/>
        </w:rPr>
        <w:t xml:space="preserve">) </w:t>
      </w:r>
    </w:p>
    <w:p w14:paraId="1AB0B737"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Moderate learning difficulties (MLD) </w:t>
      </w:r>
    </w:p>
    <w:p w14:paraId="08717CDF"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Severe learning difficulties (SLD), and </w:t>
      </w:r>
    </w:p>
    <w:p w14:paraId="04D019DB"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Profound and multiple learning difficulties (PMLD) </w:t>
      </w:r>
    </w:p>
    <w:p w14:paraId="3E7CABCB" w14:textId="77777777" w:rsidR="001D6A6E" w:rsidRPr="0018624E" w:rsidRDefault="001D6A6E">
      <w:pPr>
        <w:pStyle w:val="BodyA"/>
        <w:spacing w:line="288" w:lineRule="auto"/>
        <w:rPr>
          <w:rFonts w:ascii="Calibri" w:eastAsia="Arial" w:hAnsi="Calibri" w:cs="Calibri"/>
          <w:sz w:val="24"/>
          <w:szCs w:val="24"/>
        </w:rPr>
      </w:pPr>
    </w:p>
    <w:p w14:paraId="4FD75E4A" w14:textId="09F3CA09" w:rsidR="001D6A6E" w:rsidRPr="00A23301" w:rsidRDefault="00A23301" w:rsidP="00A23301">
      <w:pPr>
        <w:pStyle w:val="Heading2"/>
      </w:pPr>
      <w:bookmarkStart w:id="11" w:name="_Toc53127297"/>
      <w:r>
        <w:t>3.2</w:t>
      </w:r>
      <w:r>
        <w:tab/>
      </w:r>
      <w:r w:rsidR="0010688B" w:rsidRPr="00A23301">
        <w:t>Social, Emotional and Mental Health Difficulties</w:t>
      </w:r>
      <w:bookmarkEnd w:id="11"/>
    </w:p>
    <w:p w14:paraId="14492B08" w14:textId="4311515F"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Children may experience a wide range of social and emotional difficulties which manifest themselves in many ways. These may include becoming withdrawn or isolated, as well as displaying challenging, disruptive or disturbing </w:t>
      </w:r>
      <w:proofErr w:type="spellStart"/>
      <w:r w:rsidRPr="00B229A6">
        <w:rPr>
          <w:rStyle w:val="None"/>
          <w:rFonts w:ascii="Calibri" w:hAnsi="Calibri" w:cs="Calibri"/>
          <w:lang w:val="en-US"/>
        </w:rPr>
        <w:t>behaviour</w:t>
      </w:r>
      <w:proofErr w:type="spellEnd"/>
      <w:r w:rsidRPr="00B229A6">
        <w:rPr>
          <w:rStyle w:val="None"/>
          <w:rFonts w:ascii="Calibri" w:hAnsi="Calibri" w:cs="Calibri"/>
          <w:lang w:val="en-US"/>
        </w:rPr>
        <w:t xml:space="preserve">. These </w:t>
      </w:r>
      <w:proofErr w:type="spellStart"/>
      <w:r w:rsidRPr="00B229A6">
        <w:rPr>
          <w:rStyle w:val="None"/>
          <w:rFonts w:ascii="Calibri" w:hAnsi="Calibri" w:cs="Calibri"/>
          <w:lang w:val="en-US"/>
        </w:rPr>
        <w:t>behaviours</w:t>
      </w:r>
      <w:proofErr w:type="spellEnd"/>
      <w:r w:rsidRPr="00B229A6">
        <w:rPr>
          <w:rStyle w:val="None"/>
          <w:rFonts w:ascii="Calibri" w:hAnsi="Calibri" w:cs="Calibri"/>
          <w:lang w:val="en-US"/>
        </w:rPr>
        <w:t xml:space="preserve"> may reflect underlying mental health difficulties such as anxiety or depression, self-harming, substance misuse, eating disorders or physical symptoms that are medically unexplained. </w:t>
      </w:r>
    </w:p>
    <w:p w14:paraId="560485D5" w14:textId="77777777" w:rsidR="001D6A6E" w:rsidRPr="00B229A6" w:rsidRDefault="001D6A6E">
      <w:pPr>
        <w:pStyle w:val="BodyA"/>
        <w:spacing w:line="288" w:lineRule="auto"/>
        <w:rPr>
          <w:rFonts w:ascii="Calibri" w:eastAsia="Arial" w:hAnsi="Calibri" w:cs="Calibri"/>
        </w:rPr>
      </w:pPr>
    </w:p>
    <w:p w14:paraId="068F1180" w14:textId="09A1BE9F"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Other </w:t>
      </w:r>
      <w:r w:rsidR="70801DC6" w:rsidRPr="00B229A6">
        <w:rPr>
          <w:rStyle w:val="None"/>
          <w:rFonts w:ascii="Calibri" w:hAnsi="Calibri" w:cs="Calibri"/>
          <w:lang w:val="en-US"/>
        </w:rPr>
        <w:t>children</w:t>
      </w:r>
      <w:r w:rsidRPr="00B229A6">
        <w:rPr>
          <w:rStyle w:val="None"/>
          <w:rFonts w:ascii="Calibri" w:hAnsi="Calibri" w:cs="Calibri"/>
          <w:lang w:val="en-US"/>
        </w:rPr>
        <w:t xml:space="preserve"> may have disorders such as attention deficit disorder, attention deficit hyperactive disorder, conduct disorder or attachment disorder</w:t>
      </w:r>
      <w:r w:rsidR="002D189A" w:rsidRPr="00B229A6">
        <w:rPr>
          <w:rStyle w:val="None"/>
          <w:rFonts w:ascii="Calibri" w:hAnsi="Calibri" w:cs="Calibri"/>
          <w:lang w:val="en-US"/>
        </w:rPr>
        <w:t xml:space="preserve">. </w:t>
      </w:r>
    </w:p>
    <w:p w14:paraId="399F1C2A" w14:textId="77777777" w:rsidR="001D6A6E" w:rsidRPr="00B229A6" w:rsidRDefault="001D6A6E">
      <w:pPr>
        <w:pStyle w:val="BodyA"/>
        <w:spacing w:line="288" w:lineRule="auto"/>
        <w:rPr>
          <w:rFonts w:ascii="Calibri" w:eastAsia="Arial" w:hAnsi="Calibri" w:cs="Calibri"/>
        </w:rPr>
      </w:pPr>
    </w:p>
    <w:p w14:paraId="280847BC"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Social, Emotional and Mental Health Difficulties include:</w:t>
      </w:r>
    </w:p>
    <w:p w14:paraId="0E80FA2C"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ADD</w:t>
      </w:r>
    </w:p>
    <w:p w14:paraId="050A2FBF"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ADHD</w:t>
      </w:r>
    </w:p>
    <w:p w14:paraId="72D669FB" w14:textId="77777777" w:rsidR="0051445B"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Attachment Disorde</w:t>
      </w:r>
      <w:r w:rsidR="0051445B" w:rsidRPr="00B229A6">
        <w:rPr>
          <w:rStyle w:val="None"/>
          <w:rFonts w:ascii="Calibri" w:hAnsi="Calibri" w:cs="Calibri"/>
          <w:lang w:val="en-US"/>
        </w:rPr>
        <w:t xml:space="preserve">r </w:t>
      </w:r>
    </w:p>
    <w:p w14:paraId="26ACB9D9" w14:textId="38CB52D2" w:rsidR="0051445B" w:rsidRPr="00B229A6" w:rsidRDefault="00CA7C14" w:rsidP="00CA7C14">
      <w:pPr>
        <w:pStyle w:val="Default"/>
        <w:spacing w:line="288" w:lineRule="auto"/>
        <w:rPr>
          <w:rFonts w:ascii="Calibri" w:hAnsi="Calibri" w:cs="Calibri"/>
          <w:lang w:val="en-US"/>
        </w:rPr>
      </w:pPr>
      <w:r w:rsidRPr="00B229A6">
        <w:rPr>
          <w:rStyle w:val="None"/>
          <w:rFonts w:ascii="Calibri" w:hAnsi="Calibri" w:cs="Calibri"/>
          <w:lang w:val="en-US"/>
        </w:rPr>
        <w:lastRenderedPageBreak/>
        <w:t>At</w:t>
      </w:r>
      <w:r w:rsidR="00C626F0" w:rsidRPr="00C626F0">
        <w:rPr>
          <w:rFonts w:ascii="Calibri" w:hAnsi="Calibri" w:cs="Calibri"/>
          <w:lang w:val="en-US"/>
        </w:rPr>
        <w:t xml:space="preserve"> </w:t>
      </w:r>
      <w:r w:rsidR="00C626F0" w:rsidRPr="007B7FDA">
        <w:rPr>
          <w:rFonts w:ascii="Calibri" w:hAnsi="Calibri" w:cs="Calibri"/>
          <w:lang w:val="en-US"/>
        </w:rPr>
        <w:t>Georgeham School</w:t>
      </w:r>
      <w:r w:rsidR="0051445B" w:rsidRPr="00B229A6">
        <w:rPr>
          <w:rStyle w:val="None"/>
          <w:rFonts w:ascii="Calibri" w:hAnsi="Calibri" w:cs="Calibri"/>
          <w:lang w:val="en-US"/>
        </w:rPr>
        <w:t xml:space="preserve">, we always seek to address the underlying cause of the presenting </w:t>
      </w:r>
      <w:proofErr w:type="spellStart"/>
      <w:r w:rsidR="0051445B" w:rsidRPr="00B229A6">
        <w:rPr>
          <w:rStyle w:val="None"/>
          <w:rFonts w:ascii="Calibri" w:hAnsi="Calibri" w:cs="Calibri"/>
          <w:lang w:val="en-US"/>
        </w:rPr>
        <w:t>behaviour</w:t>
      </w:r>
      <w:proofErr w:type="spellEnd"/>
      <w:r w:rsidR="0051445B" w:rsidRPr="00B229A6">
        <w:rPr>
          <w:rStyle w:val="None"/>
          <w:rFonts w:ascii="Calibri" w:hAnsi="Calibri" w:cs="Calibri"/>
          <w:lang w:val="en-US"/>
        </w:rPr>
        <w:t>. This means a collaboration where appropriate of family and health colleagues which supports the child’s needs.</w:t>
      </w:r>
    </w:p>
    <w:p w14:paraId="4B627074" w14:textId="77777777" w:rsidR="001D6A6E" w:rsidRPr="0018624E" w:rsidRDefault="001D6A6E">
      <w:pPr>
        <w:pStyle w:val="BodyA"/>
        <w:spacing w:line="288" w:lineRule="auto"/>
        <w:rPr>
          <w:rFonts w:ascii="Calibri" w:eastAsia="Arial" w:hAnsi="Calibri" w:cs="Calibri"/>
          <w:sz w:val="24"/>
          <w:szCs w:val="24"/>
        </w:rPr>
      </w:pPr>
    </w:p>
    <w:p w14:paraId="67C9BA47" w14:textId="0451DF95" w:rsidR="001D6A6E" w:rsidRPr="005F553C" w:rsidRDefault="005F553C" w:rsidP="005F553C">
      <w:pPr>
        <w:pStyle w:val="Heading2"/>
      </w:pPr>
      <w:bookmarkStart w:id="12" w:name="_Toc53127298"/>
      <w:r>
        <w:t>3.3</w:t>
      </w:r>
      <w:r>
        <w:tab/>
      </w:r>
      <w:r w:rsidR="0010688B" w:rsidRPr="005F553C">
        <w:t>Communication and Interaction needs</w:t>
      </w:r>
      <w:bookmarkEnd w:id="12"/>
      <w:r w:rsidR="0010688B" w:rsidRPr="005F553C">
        <w:t xml:space="preserve"> </w:t>
      </w:r>
    </w:p>
    <w:p w14:paraId="614E124F" w14:textId="0956D39D" w:rsidR="001D6A6E" w:rsidRPr="00B229A6" w:rsidRDefault="665C7F04" w:rsidP="7107DBF6">
      <w:pPr>
        <w:pStyle w:val="Default"/>
        <w:spacing w:line="288" w:lineRule="auto"/>
        <w:rPr>
          <w:rStyle w:val="None"/>
          <w:rFonts w:ascii="Calibri" w:hAnsi="Calibri" w:cs="Calibri"/>
          <w:lang w:val="en-US"/>
        </w:rPr>
      </w:pPr>
      <w:r w:rsidRPr="00B229A6">
        <w:rPr>
          <w:rStyle w:val="None"/>
          <w:rFonts w:ascii="Calibri" w:hAnsi="Calibri" w:cs="Calibri"/>
          <w:lang w:val="en-US"/>
        </w:rPr>
        <w:t xml:space="preserve">Children </w:t>
      </w:r>
      <w:r w:rsidR="0010688B" w:rsidRPr="00B229A6">
        <w:rPr>
          <w:rStyle w:val="None"/>
          <w:rFonts w:ascii="Calibri" w:hAnsi="Calibri" w:cs="Calibri"/>
          <w:lang w:val="en-US"/>
        </w:rPr>
        <w:t xml:space="preserve">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14:paraId="0B213EAA" w14:textId="77777777" w:rsidR="001D6A6E" w:rsidRPr="00B229A6" w:rsidRDefault="001D6A6E">
      <w:pPr>
        <w:pStyle w:val="BodyA"/>
        <w:spacing w:line="288" w:lineRule="auto"/>
        <w:rPr>
          <w:rFonts w:ascii="Calibri" w:eastAsia="Arial" w:hAnsi="Calibri" w:cs="Calibri"/>
        </w:rPr>
      </w:pPr>
    </w:p>
    <w:p w14:paraId="12AD5E52" w14:textId="77FBAA31" w:rsidR="001B4394" w:rsidRDefault="0010688B">
      <w:pPr>
        <w:pStyle w:val="BodyA"/>
        <w:spacing w:line="288" w:lineRule="auto"/>
        <w:rPr>
          <w:rStyle w:val="None"/>
          <w:rFonts w:ascii="Calibri" w:hAnsi="Calibri" w:cs="Calibri"/>
          <w:lang w:val="en-US"/>
        </w:rPr>
      </w:pPr>
      <w:r w:rsidRPr="7693477A">
        <w:rPr>
          <w:rStyle w:val="None"/>
          <w:rFonts w:ascii="Calibri" w:hAnsi="Calibri" w:cs="Calibri"/>
          <w:lang w:val="en-US"/>
        </w:rPr>
        <w:t xml:space="preserve">The profile for every child with SLCN is different and their needs may change over time. They may have </w:t>
      </w:r>
      <w:r w:rsidR="001B4394" w:rsidRPr="7693477A">
        <w:rPr>
          <w:rStyle w:val="None"/>
          <w:rFonts w:ascii="Calibri" w:hAnsi="Calibri" w:cs="Calibri"/>
          <w:lang w:val="en-US"/>
        </w:rPr>
        <w:t xml:space="preserve">  </w:t>
      </w:r>
      <w:r w:rsidRPr="7693477A">
        <w:rPr>
          <w:rStyle w:val="None"/>
          <w:rFonts w:ascii="Calibri" w:hAnsi="Calibri" w:cs="Calibri"/>
          <w:lang w:val="en-US"/>
        </w:rPr>
        <w:t xml:space="preserve">difficulty with one, some or </w:t>
      </w:r>
      <w:proofErr w:type="gramStart"/>
      <w:r w:rsidRPr="7693477A">
        <w:rPr>
          <w:rStyle w:val="None"/>
          <w:rFonts w:ascii="Calibri" w:hAnsi="Calibri" w:cs="Calibri"/>
          <w:lang w:val="en-US"/>
        </w:rPr>
        <w:t>all of</w:t>
      </w:r>
      <w:proofErr w:type="gramEnd"/>
      <w:r w:rsidRPr="7693477A">
        <w:rPr>
          <w:rStyle w:val="None"/>
          <w:rFonts w:ascii="Calibri" w:hAnsi="Calibri" w:cs="Calibri"/>
          <w:lang w:val="en-US"/>
        </w:rPr>
        <w:t xml:space="preserve"> the different aspects of speech, language or social communication at </w:t>
      </w:r>
      <w:r w:rsidR="001B4394" w:rsidRPr="7693477A">
        <w:rPr>
          <w:rStyle w:val="None"/>
          <w:rFonts w:ascii="Calibri" w:hAnsi="Calibri" w:cs="Calibri"/>
          <w:lang w:val="en-US"/>
        </w:rPr>
        <w:t xml:space="preserve">   </w:t>
      </w:r>
      <w:r w:rsidRPr="7693477A">
        <w:rPr>
          <w:rStyle w:val="None"/>
          <w:rFonts w:ascii="Calibri" w:hAnsi="Calibri" w:cs="Calibri"/>
          <w:lang w:val="en-US"/>
        </w:rPr>
        <w:t xml:space="preserve">different times of their lives. </w:t>
      </w:r>
      <w:r w:rsidR="2B5F0D3A" w:rsidRPr="7693477A">
        <w:rPr>
          <w:rStyle w:val="None"/>
          <w:rFonts w:ascii="Calibri" w:hAnsi="Calibri" w:cs="Calibri"/>
          <w:lang w:val="en-US"/>
        </w:rPr>
        <w:t>Children</w:t>
      </w:r>
      <w:r w:rsidRPr="7693477A">
        <w:rPr>
          <w:rStyle w:val="None"/>
          <w:rFonts w:ascii="Calibri" w:hAnsi="Calibri" w:cs="Calibri"/>
          <w:lang w:val="en-US"/>
        </w:rPr>
        <w:t xml:space="preserve"> with </w:t>
      </w:r>
      <w:r w:rsidR="1A93CFBD" w:rsidRPr="7693477A">
        <w:rPr>
          <w:rStyle w:val="None"/>
          <w:rFonts w:ascii="Calibri" w:hAnsi="Calibri" w:cs="Calibri"/>
          <w:lang w:val="en-US"/>
        </w:rPr>
        <w:t>Neurodiversity;</w:t>
      </w:r>
      <w:r w:rsidRPr="7693477A">
        <w:rPr>
          <w:rStyle w:val="None"/>
          <w:rFonts w:ascii="Calibri" w:hAnsi="Calibri" w:cs="Calibri"/>
          <w:lang w:val="en-US"/>
        </w:rPr>
        <w:t xml:space="preserve"> including </w:t>
      </w:r>
      <w:r w:rsidR="61AE1986" w:rsidRPr="7693477A">
        <w:rPr>
          <w:rStyle w:val="None"/>
          <w:rFonts w:ascii="Calibri" w:hAnsi="Calibri" w:cs="Calibri"/>
          <w:lang w:val="en-US"/>
        </w:rPr>
        <w:t>Autism spectrum condit</w:t>
      </w:r>
      <w:r w:rsidR="45C636CC" w:rsidRPr="7693477A">
        <w:rPr>
          <w:rStyle w:val="None"/>
          <w:rFonts w:ascii="Calibri" w:hAnsi="Calibri" w:cs="Calibri"/>
          <w:lang w:val="en-US"/>
        </w:rPr>
        <w:t>ion</w:t>
      </w:r>
      <w:r w:rsidR="61AE1986" w:rsidRPr="7693477A">
        <w:rPr>
          <w:rStyle w:val="None"/>
          <w:rFonts w:ascii="Calibri" w:hAnsi="Calibri" w:cs="Calibri"/>
          <w:lang w:val="en-US"/>
        </w:rPr>
        <w:t xml:space="preserve"> </w:t>
      </w:r>
      <w:r w:rsidR="1A5377C0" w:rsidRPr="7693477A">
        <w:rPr>
          <w:rStyle w:val="None"/>
          <w:rFonts w:ascii="Calibri" w:hAnsi="Calibri" w:cs="Calibri"/>
          <w:lang w:val="en-US"/>
        </w:rPr>
        <w:t xml:space="preserve">may experience </w:t>
      </w:r>
      <w:r w:rsidRPr="7693477A">
        <w:rPr>
          <w:rStyle w:val="None"/>
          <w:rFonts w:ascii="Calibri" w:hAnsi="Calibri" w:cs="Calibri"/>
          <w:lang w:val="en-US"/>
        </w:rPr>
        <w:t>difficulties with social interaction. They may also experie</w:t>
      </w:r>
      <w:r w:rsidR="001B4394" w:rsidRPr="7693477A">
        <w:rPr>
          <w:rStyle w:val="None"/>
          <w:rFonts w:ascii="Calibri" w:hAnsi="Calibri" w:cs="Calibri"/>
          <w:lang w:val="en-US"/>
        </w:rPr>
        <w:t xml:space="preserve">nce difficulties with language, </w:t>
      </w:r>
    </w:p>
    <w:p w14:paraId="156DAAB2" w14:textId="5D61F97F"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communication and imagination, which can impact on how they relate to others. </w:t>
      </w:r>
    </w:p>
    <w:p w14:paraId="2B3A2537" w14:textId="77777777" w:rsidR="001D6A6E" w:rsidRPr="00B229A6" w:rsidRDefault="001D6A6E">
      <w:pPr>
        <w:pStyle w:val="BodyA"/>
        <w:spacing w:line="288" w:lineRule="auto"/>
        <w:rPr>
          <w:rFonts w:ascii="Calibri" w:eastAsia="Arial" w:hAnsi="Calibri" w:cs="Calibri"/>
        </w:rPr>
      </w:pPr>
    </w:p>
    <w:p w14:paraId="70B26B72" w14:textId="77777777" w:rsidR="001D6A6E" w:rsidRPr="00B229A6" w:rsidRDefault="0010688B">
      <w:pPr>
        <w:pStyle w:val="Default"/>
        <w:spacing w:line="288" w:lineRule="auto"/>
        <w:rPr>
          <w:rStyle w:val="None"/>
          <w:rFonts w:ascii="Calibri" w:eastAsia="Arial" w:hAnsi="Calibri" w:cs="Calibri"/>
        </w:rPr>
      </w:pPr>
      <w:r w:rsidRPr="00B229A6">
        <w:rPr>
          <w:rStyle w:val="None"/>
          <w:rFonts w:ascii="Calibri" w:hAnsi="Calibri" w:cs="Calibri"/>
          <w:lang w:val="en-US"/>
        </w:rPr>
        <w:t xml:space="preserve">Communication and Interaction needs include: </w:t>
      </w:r>
    </w:p>
    <w:p w14:paraId="07D0E4A9"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7693477A">
        <w:rPr>
          <w:rStyle w:val="None"/>
          <w:rFonts w:ascii="Calibri" w:hAnsi="Calibri" w:cs="Calibri"/>
          <w:lang w:val="en-US"/>
        </w:rPr>
        <w:t>Speech, language and communication needs (SLCN)</w:t>
      </w:r>
    </w:p>
    <w:p w14:paraId="497106D8" w14:textId="2F0041BE" w:rsidR="0014E750" w:rsidRDefault="0014E750" w:rsidP="7693477A">
      <w:pPr>
        <w:pStyle w:val="BodyA"/>
        <w:numPr>
          <w:ilvl w:val="0"/>
          <w:numId w:val="35"/>
        </w:numPr>
        <w:spacing w:line="288" w:lineRule="auto"/>
        <w:ind w:left="1134" w:hanging="425"/>
        <w:rPr>
          <w:rStyle w:val="None"/>
          <w:rFonts w:ascii="Calibri" w:hAnsi="Calibri" w:cs="Calibri"/>
          <w:lang w:val="en-US"/>
        </w:rPr>
      </w:pPr>
      <w:r w:rsidRPr="7693477A">
        <w:rPr>
          <w:rStyle w:val="None"/>
          <w:rFonts w:ascii="Calibri" w:hAnsi="Calibri" w:cs="Calibri"/>
          <w:lang w:val="en-US"/>
        </w:rPr>
        <w:t>Neurodiversity (Autism spectrum condition ASC/ Aspergers/ ADHD/ Tics &amp;</w:t>
      </w:r>
      <w:r w:rsidR="49D0EE28" w:rsidRPr="7693477A">
        <w:rPr>
          <w:rStyle w:val="None"/>
          <w:rFonts w:ascii="Calibri" w:hAnsi="Calibri" w:cs="Calibri"/>
          <w:lang w:val="en-US"/>
        </w:rPr>
        <w:t xml:space="preserve"> Tourette's </w:t>
      </w:r>
      <w:proofErr w:type="spellStart"/>
      <w:r w:rsidR="49D0EE28" w:rsidRPr="7693477A">
        <w:rPr>
          <w:rStyle w:val="None"/>
          <w:rFonts w:ascii="Calibri" w:hAnsi="Calibri" w:cs="Calibri"/>
          <w:lang w:val="en-US"/>
        </w:rPr>
        <w:t>etc</w:t>
      </w:r>
      <w:proofErr w:type="spellEnd"/>
      <w:r w:rsidR="49D0EE28" w:rsidRPr="7693477A">
        <w:rPr>
          <w:rStyle w:val="None"/>
          <w:rFonts w:ascii="Calibri" w:hAnsi="Calibri" w:cs="Calibri"/>
          <w:lang w:val="en-US"/>
        </w:rPr>
        <w:t>)</w:t>
      </w:r>
    </w:p>
    <w:p w14:paraId="14CEE7F6" w14:textId="77777777" w:rsidR="001D6A6E" w:rsidRPr="0018624E" w:rsidRDefault="001D6A6E">
      <w:pPr>
        <w:pStyle w:val="Default"/>
        <w:spacing w:line="288" w:lineRule="auto"/>
        <w:rPr>
          <w:rFonts w:ascii="Calibri" w:eastAsia="Arial" w:hAnsi="Calibri" w:cs="Calibri"/>
          <w:sz w:val="24"/>
          <w:szCs w:val="24"/>
          <w:lang w:val="en-US"/>
        </w:rPr>
      </w:pPr>
    </w:p>
    <w:p w14:paraId="60A58B6D" w14:textId="41BA19C1" w:rsidR="001D6A6E" w:rsidRPr="005F553C" w:rsidRDefault="005F553C" w:rsidP="005F553C">
      <w:pPr>
        <w:pStyle w:val="Heading2"/>
      </w:pPr>
      <w:bookmarkStart w:id="13" w:name="_Toc53127299"/>
      <w:r>
        <w:t>3.4</w:t>
      </w:r>
      <w:r>
        <w:tab/>
      </w:r>
      <w:r w:rsidR="0010688B" w:rsidRPr="005F553C">
        <w:t>Sensory and/or Physical needs</w:t>
      </w:r>
      <w:bookmarkEnd w:id="13"/>
    </w:p>
    <w:p w14:paraId="49E2C43E" w14:textId="267D3DA6" w:rsidR="001D6A6E" w:rsidRPr="00B229A6" w:rsidRDefault="0010688B">
      <w:pPr>
        <w:pStyle w:val="Default"/>
        <w:spacing w:line="288" w:lineRule="auto"/>
        <w:rPr>
          <w:rStyle w:val="None"/>
          <w:rFonts w:ascii="Calibri" w:eastAsia="Arial" w:hAnsi="Calibri" w:cs="Calibri"/>
        </w:rPr>
      </w:pPr>
      <w:r w:rsidRPr="00B229A6">
        <w:rPr>
          <w:rStyle w:val="None"/>
          <w:rFonts w:ascii="Calibri" w:hAnsi="Calibri" w:cs="Calibri"/>
          <w:lang w:val="en-US"/>
        </w:rPr>
        <w:t xml:space="preserve">Some </w:t>
      </w:r>
      <w:r w:rsidR="55984E5C" w:rsidRPr="00B229A6">
        <w:rPr>
          <w:rStyle w:val="None"/>
          <w:rFonts w:ascii="Calibri" w:hAnsi="Calibri" w:cs="Calibri"/>
          <w:lang w:val="en-US"/>
        </w:rPr>
        <w:t>children</w:t>
      </w:r>
      <w:r w:rsidRPr="00B229A6">
        <w:rPr>
          <w:rStyle w:val="None"/>
          <w:rFonts w:ascii="Calibri" w:hAnsi="Calibri" w:cs="Calibri"/>
          <w:lang w:val="en-US"/>
        </w:rPr>
        <w:t xml:space="preserve"> require special educational provision because they have a </w:t>
      </w:r>
      <w:r w:rsidR="2F27A8FB" w:rsidRPr="00B229A6">
        <w:rPr>
          <w:rStyle w:val="None"/>
          <w:rFonts w:ascii="Calibri" w:hAnsi="Calibri" w:cs="Calibri"/>
          <w:lang w:val="en-US"/>
        </w:rPr>
        <w:t>disability,</w:t>
      </w:r>
      <w:r w:rsidRPr="00B229A6">
        <w:rPr>
          <w:rStyle w:val="None"/>
          <w:rFonts w:ascii="Calibri" w:hAnsi="Calibri" w:cs="Calibri"/>
          <w:lang w:val="en-US"/>
        </w:rPr>
        <w:t xml:space="preserve"> and this prevents </w:t>
      </w:r>
      <w:r w:rsidR="00141A7D" w:rsidRPr="00B229A6">
        <w:rPr>
          <w:rStyle w:val="None"/>
          <w:rFonts w:ascii="Calibri" w:hAnsi="Calibri" w:cs="Calibri"/>
          <w:lang w:val="en-US"/>
        </w:rPr>
        <w:t xml:space="preserve">or </w:t>
      </w:r>
      <w:r w:rsidR="00141A7D">
        <w:rPr>
          <w:rStyle w:val="None"/>
          <w:rFonts w:ascii="Calibri" w:hAnsi="Calibri" w:cs="Calibri"/>
          <w:lang w:val="en-US"/>
        </w:rPr>
        <w:t>hinders</w:t>
      </w:r>
      <w:r w:rsidR="001B4394">
        <w:rPr>
          <w:rStyle w:val="None"/>
          <w:rFonts w:ascii="Calibri" w:hAnsi="Calibri" w:cs="Calibri"/>
          <w:lang w:val="en-US"/>
        </w:rPr>
        <w:t xml:space="preserve"> </w:t>
      </w:r>
      <w:r w:rsidRPr="00B229A6">
        <w:rPr>
          <w:rStyle w:val="None"/>
          <w:rFonts w:ascii="Calibri" w:hAnsi="Calibri" w:cs="Calibri"/>
          <w:lang w:val="en-US"/>
        </w:rPr>
        <w:t xml:space="preserve">them from making use of the educational facilities generally provided. These difficulties can be age related and may fluctuate over time. </w:t>
      </w:r>
    </w:p>
    <w:p w14:paraId="1B8F4ABA" w14:textId="77777777" w:rsidR="001D6A6E" w:rsidRPr="00B229A6" w:rsidRDefault="001D6A6E">
      <w:pPr>
        <w:pStyle w:val="Default"/>
        <w:spacing w:line="288" w:lineRule="auto"/>
        <w:rPr>
          <w:rFonts w:ascii="Calibri" w:eastAsia="Arial" w:hAnsi="Calibri" w:cs="Calibri"/>
          <w:lang w:val="en-US"/>
        </w:rPr>
      </w:pPr>
    </w:p>
    <w:p w14:paraId="633290FE" w14:textId="71B4D3C7" w:rsidR="001D6A6E" w:rsidRPr="00B229A6" w:rsidRDefault="0010688B">
      <w:pPr>
        <w:pStyle w:val="Default"/>
        <w:spacing w:line="288" w:lineRule="auto"/>
        <w:rPr>
          <w:rStyle w:val="None"/>
          <w:rFonts w:ascii="Calibri" w:eastAsia="Arial" w:hAnsi="Calibri" w:cs="Calibri"/>
        </w:rPr>
      </w:pPr>
      <w:r w:rsidRPr="00B229A6">
        <w:rPr>
          <w:rStyle w:val="None"/>
          <w:rFonts w:ascii="Calibri" w:hAnsi="Calibri" w:cs="Calibri"/>
          <w:lang w:val="en-US"/>
        </w:rPr>
        <w:t xml:space="preserve">Many children with vision impairment (VI), hearing impairment (HI) or a multi-sensory impairment (MSI) will require specialist support and/or equipment to access their learning. Children with an MSI have a </w:t>
      </w:r>
      <w:r w:rsidR="001B4394">
        <w:rPr>
          <w:rStyle w:val="None"/>
          <w:rFonts w:ascii="Calibri" w:hAnsi="Calibri" w:cs="Calibri"/>
          <w:lang w:val="en-US"/>
        </w:rPr>
        <w:t xml:space="preserve">  </w:t>
      </w:r>
      <w:r w:rsidRPr="00B229A6">
        <w:rPr>
          <w:rStyle w:val="None"/>
          <w:rFonts w:ascii="Calibri" w:hAnsi="Calibri" w:cs="Calibri"/>
          <w:lang w:val="en-US"/>
        </w:rPr>
        <w:t xml:space="preserve">combination of vision and hearing difficulties. Some children with a physical disability (PD) require </w:t>
      </w:r>
      <w:r w:rsidR="001B4394">
        <w:rPr>
          <w:rStyle w:val="None"/>
          <w:rFonts w:ascii="Calibri" w:hAnsi="Calibri" w:cs="Calibri"/>
          <w:lang w:val="en-US"/>
        </w:rPr>
        <w:t xml:space="preserve">           </w:t>
      </w:r>
      <w:r w:rsidRPr="00B229A6">
        <w:rPr>
          <w:rStyle w:val="None"/>
          <w:rFonts w:ascii="Calibri" w:hAnsi="Calibri" w:cs="Calibri"/>
          <w:lang w:val="en-US"/>
        </w:rPr>
        <w:t xml:space="preserve">additional ongoing support and equipment to access all the opportunities available to their peers. </w:t>
      </w:r>
    </w:p>
    <w:p w14:paraId="25F14ECB" w14:textId="77777777" w:rsidR="001D6A6E" w:rsidRPr="00B229A6" w:rsidRDefault="001D6A6E">
      <w:pPr>
        <w:pStyle w:val="Default"/>
        <w:spacing w:line="288" w:lineRule="auto"/>
        <w:rPr>
          <w:rFonts w:ascii="Calibri" w:eastAsia="Arial" w:hAnsi="Calibri" w:cs="Calibri"/>
          <w:lang w:val="en-US"/>
        </w:rPr>
      </w:pPr>
    </w:p>
    <w:p w14:paraId="35689884" w14:textId="77777777" w:rsidR="001D6A6E" w:rsidRPr="00B229A6" w:rsidRDefault="0010688B">
      <w:pPr>
        <w:pStyle w:val="Default"/>
        <w:spacing w:line="288" w:lineRule="auto"/>
        <w:rPr>
          <w:rStyle w:val="None"/>
          <w:rFonts w:ascii="Calibri" w:eastAsia="Arial" w:hAnsi="Calibri" w:cs="Calibri"/>
        </w:rPr>
      </w:pPr>
      <w:r w:rsidRPr="00B229A6">
        <w:rPr>
          <w:rStyle w:val="None"/>
          <w:rFonts w:ascii="Calibri" w:hAnsi="Calibri" w:cs="Calibri"/>
          <w:lang w:val="en-US"/>
        </w:rPr>
        <w:t xml:space="preserve">Sensory and/or physical needs include: </w:t>
      </w:r>
    </w:p>
    <w:p w14:paraId="08AFC078"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Visual impairment (VI) </w:t>
      </w:r>
    </w:p>
    <w:p w14:paraId="59777E21"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Hearing impairment (HI – including Deaf and hearing impairment) </w:t>
      </w:r>
    </w:p>
    <w:p w14:paraId="582E9D37"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Multi-sensory impairment (MSI - sometimes referred to as </w:t>
      </w:r>
      <w:proofErr w:type="spellStart"/>
      <w:r w:rsidRPr="00B229A6">
        <w:rPr>
          <w:rStyle w:val="None"/>
          <w:rFonts w:ascii="Calibri" w:hAnsi="Calibri" w:cs="Calibri"/>
          <w:lang w:val="en-US"/>
        </w:rPr>
        <w:t>DeafBlind</w:t>
      </w:r>
      <w:proofErr w:type="spellEnd"/>
      <w:r w:rsidRPr="00B229A6">
        <w:rPr>
          <w:rStyle w:val="None"/>
          <w:rFonts w:ascii="Calibri" w:hAnsi="Calibri" w:cs="Calibri"/>
          <w:lang w:val="en-US"/>
        </w:rPr>
        <w:t>)</w:t>
      </w:r>
    </w:p>
    <w:p w14:paraId="0F523009"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Physical disability (PD). </w:t>
      </w:r>
    </w:p>
    <w:p w14:paraId="5F096FB5" w14:textId="77777777" w:rsidR="001D6A6E" w:rsidRPr="00B229A6" w:rsidRDefault="001D6A6E" w:rsidP="00B229A6">
      <w:pPr>
        <w:pStyle w:val="BodyA"/>
        <w:spacing w:line="288" w:lineRule="auto"/>
        <w:ind w:left="1134"/>
        <w:rPr>
          <w:rStyle w:val="None"/>
          <w:rFonts w:ascii="Calibri" w:hAnsi="Calibri" w:cs="Calibri"/>
          <w:lang w:val="en-US"/>
        </w:rPr>
      </w:pPr>
    </w:p>
    <w:p w14:paraId="080F5391" w14:textId="0F3B42E2" w:rsidR="001D6A6E" w:rsidRPr="005F553C" w:rsidRDefault="0010688B" w:rsidP="001B4394">
      <w:pPr>
        <w:pStyle w:val="Heading1"/>
        <w:numPr>
          <w:ilvl w:val="0"/>
          <w:numId w:val="30"/>
        </w:numPr>
        <w:ind w:hanging="720"/>
        <w:jc w:val="left"/>
      </w:pPr>
      <w:bookmarkStart w:id="14" w:name="_Toc53127300"/>
      <w:r w:rsidRPr="005F553C">
        <w:t>A Graduated Response to Special Educational Needs and/or Disabilities</w:t>
      </w:r>
      <w:bookmarkEnd w:id="14"/>
      <w:r w:rsidRPr="005F553C">
        <w:t xml:space="preserve"> </w:t>
      </w:r>
    </w:p>
    <w:p w14:paraId="2260600D" w14:textId="5A9DBCA1" w:rsidR="001D6A6E" w:rsidRPr="005F553C" w:rsidRDefault="005F553C" w:rsidP="005F553C">
      <w:pPr>
        <w:pStyle w:val="Heading2"/>
      </w:pPr>
      <w:bookmarkStart w:id="15" w:name="_Toc53127301"/>
      <w:r>
        <w:t>4.1</w:t>
      </w:r>
      <w:r>
        <w:tab/>
      </w:r>
      <w:r w:rsidR="0010688B" w:rsidRPr="005F553C">
        <w:t>Early Concerns</w:t>
      </w:r>
      <w:bookmarkEnd w:id="15"/>
      <w:r w:rsidR="0010688B" w:rsidRPr="005F553C">
        <w:t xml:space="preserve"> </w:t>
      </w:r>
    </w:p>
    <w:p w14:paraId="66519D6D" w14:textId="0BE92DC8" w:rsidR="001D6A6E" w:rsidRPr="00B229A6" w:rsidRDefault="0010688B">
      <w:pPr>
        <w:pStyle w:val="BodyA"/>
        <w:spacing w:line="288" w:lineRule="auto"/>
        <w:rPr>
          <w:rStyle w:val="None"/>
          <w:rFonts w:ascii="Calibri" w:eastAsia="Arial" w:hAnsi="Calibri" w:cs="Calibri"/>
        </w:rPr>
      </w:pPr>
      <w:r w:rsidRPr="13F6934F">
        <w:rPr>
          <w:rStyle w:val="None"/>
          <w:rFonts w:ascii="Calibri" w:hAnsi="Calibri" w:cs="Calibri"/>
          <w:lang w:val="en-US"/>
        </w:rPr>
        <w:t xml:space="preserve">The progress made by all pupils is regularly monitored and reviewed by the school. Initially, any concerns raised by teachers, parents/carers or other agencies are addressed by appropriate </w:t>
      </w:r>
      <w:r w:rsidR="1385700F" w:rsidRPr="13F6934F">
        <w:rPr>
          <w:rStyle w:val="None"/>
          <w:rFonts w:ascii="Calibri" w:hAnsi="Calibri" w:cs="Calibri"/>
          <w:lang w:val="en-US"/>
        </w:rPr>
        <w:t>adaptation</w:t>
      </w:r>
      <w:r w:rsidRPr="13F6934F">
        <w:rPr>
          <w:rStyle w:val="None"/>
          <w:rFonts w:ascii="Calibri" w:hAnsi="Calibri" w:cs="Calibri"/>
          <w:lang w:val="en-US"/>
        </w:rPr>
        <w:t xml:space="preserve"> within the classroom and a record is kept of any strategies or interventions that are used to support the pupil. This can then</w:t>
      </w:r>
      <w:r w:rsidR="0051445B" w:rsidRPr="13F6934F">
        <w:rPr>
          <w:rStyle w:val="None"/>
          <w:rFonts w:ascii="Calibri" w:hAnsi="Calibri" w:cs="Calibri"/>
          <w:lang w:val="en-US"/>
        </w:rPr>
        <w:t xml:space="preserve"> be</w:t>
      </w:r>
      <w:r w:rsidRPr="13F6934F">
        <w:rPr>
          <w:rStyle w:val="None"/>
          <w:rFonts w:ascii="Calibri" w:hAnsi="Calibri" w:cs="Calibri"/>
          <w:lang w:val="en-US"/>
        </w:rPr>
        <w:t xml:space="preserve"> reviewed in any further discussions if the concerns persist.</w:t>
      </w:r>
    </w:p>
    <w:p w14:paraId="64113C1B" w14:textId="77777777" w:rsidR="001D6A6E" w:rsidRPr="00B229A6" w:rsidRDefault="001D6A6E">
      <w:pPr>
        <w:pStyle w:val="BodyA"/>
        <w:spacing w:line="288" w:lineRule="auto"/>
        <w:rPr>
          <w:rFonts w:ascii="Calibri" w:eastAsia="Arial" w:hAnsi="Calibri" w:cs="Calibri"/>
        </w:rPr>
      </w:pPr>
    </w:p>
    <w:p w14:paraId="7B20F2FB" w14:textId="77777777" w:rsidR="001B4394" w:rsidRDefault="001B4394">
      <w:pPr>
        <w:rPr>
          <w:rStyle w:val="None"/>
          <w:rFonts w:ascii="Calibri" w:eastAsia="Helvetica Neue" w:hAnsi="Calibri" w:cs="Calibri"/>
          <w:color w:val="000000"/>
          <w:sz w:val="22"/>
          <w:szCs w:val="22"/>
          <w:u w:color="000000"/>
          <w:lang w:eastAsia="en-GB"/>
        </w:rPr>
      </w:pPr>
      <w:r>
        <w:rPr>
          <w:rStyle w:val="None"/>
          <w:rFonts w:ascii="Calibri" w:hAnsi="Calibri" w:cs="Calibri"/>
        </w:rPr>
        <w:br w:type="page"/>
      </w:r>
    </w:p>
    <w:p w14:paraId="043BCC07" w14:textId="4EFBF1EC" w:rsidR="001D6A6E" w:rsidRPr="00B229A6" w:rsidRDefault="0010688B">
      <w:pPr>
        <w:pStyle w:val="BodyA"/>
        <w:spacing w:line="288" w:lineRule="auto"/>
        <w:rPr>
          <w:rStyle w:val="None"/>
          <w:rFonts w:ascii="Calibri" w:eastAsia="Calibri" w:hAnsi="Calibri" w:cs="Calibri"/>
        </w:rPr>
      </w:pPr>
      <w:r w:rsidRPr="00B229A6">
        <w:rPr>
          <w:rStyle w:val="None"/>
          <w:rFonts w:ascii="Calibri" w:hAnsi="Calibri" w:cs="Calibri"/>
          <w:lang w:val="en-US"/>
        </w:rPr>
        <w:lastRenderedPageBreak/>
        <w:t xml:space="preserve">If a </w:t>
      </w:r>
      <w:r w:rsidRPr="00B229A6">
        <w:rPr>
          <w:rStyle w:val="None"/>
          <w:rFonts w:ascii="Calibri" w:eastAsia="Calibri" w:hAnsi="Calibri" w:cs="Calibri"/>
          <w:lang w:val="it-IT"/>
        </w:rPr>
        <w:t>pupil continue</w:t>
      </w:r>
      <w:r w:rsidRPr="00B229A6">
        <w:rPr>
          <w:rStyle w:val="None"/>
          <w:rFonts w:ascii="Calibri" w:eastAsia="Calibri" w:hAnsi="Calibri" w:cs="Calibri"/>
          <w:lang w:val="en-US"/>
        </w:rPr>
        <w:t>s to raise concerns the class teacher will work with the school’s Special Educational Needs Coordinator (</w:t>
      </w:r>
      <w:r w:rsidR="00BD1799" w:rsidRPr="00B229A6">
        <w:rPr>
          <w:rStyle w:val="None"/>
          <w:rFonts w:ascii="Calibri" w:eastAsia="Calibri" w:hAnsi="Calibri" w:cs="Calibri"/>
          <w:lang w:val="en-US"/>
        </w:rPr>
        <w:t>SENDCo</w:t>
      </w:r>
      <w:r w:rsidRPr="00B229A6">
        <w:rPr>
          <w:rStyle w:val="None"/>
          <w:rFonts w:ascii="Calibri" w:eastAsia="Calibri" w:hAnsi="Calibri" w:cs="Calibri"/>
          <w:lang w:val="en-US"/>
        </w:rPr>
        <w:t>) to assess if the</w:t>
      </w:r>
      <w:r w:rsidRPr="00B229A6">
        <w:rPr>
          <w:rStyle w:val="None"/>
          <w:rFonts w:ascii="Calibri" w:eastAsia="Calibri" w:hAnsi="Calibri" w:cs="Calibri"/>
        </w:rPr>
        <w:t xml:space="preserve"> pupil</w:t>
      </w:r>
      <w:r w:rsidRPr="00B229A6">
        <w:rPr>
          <w:rStyle w:val="None"/>
          <w:rFonts w:ascii="Calibri" w:hAnsi="Calibri" w:cs="Calibri"/>
          <w:lang w:val="en-US"/>
        </w:rPr>
        <w:t xml:space="preserve"> has a special educational need and agree the appropriate support. Details of assessment tools and materials use</w:t>
      </w:r>
      <w:r w:rsidRPr="00B229A6">
        <w:rPr>
          <w:rStyle w:val="None"/>
          <w:rFonts w:ascii="Calibri" w:eastAsia="Calibri" w:hAnsi="Calibri" w:cs="Calibri"/>
          <w:lang w:val="en-US"/>
        </w:rPr>
        <w:t xml:space="preserve">d in </w:t>
      </w:r>
      <w:r w:rsidR="00C626F0" w:rsidRPr="007B7FDA">
        <w:rPr>
          <w:rFonts w:ascii="Calibri" w:hAnsi="Calibri" w:cs="Calibri"/>
          <w:lang w:val="en-US"/>
        </w:rPr>
        <w:t xml:space="preserve">Georgeham School </w:t>
      </w:r>
      <w:r w:rsidRPr="00B229A6">
        <w:rPr>
          <w:rStyle w:val="None"/>
          <w:rFonts w:ascii="Calibri" w:eastAsia="Calibri" w:hAnsi="Calibri" w:cs="Calibri"/>
          <w:lang w:val="en-US"/>
        </w:rPr>
        <w:t xml:space="preserve">can be found in </w:t>
      </w:r>
      <w:r w:rsidRPr="00223BC2">
        <w:rPr>
          <w:rStyle w:val="None"/>
          <w:rFonts w:ascii="Calibri" w:eastAsia="Calibri" w:hAnsi="Calibri" w:cs="Calibri"/>
          <w:b/>
          <w:bCs/>
          <w:lang w:val="da-DK"/>
        </w:rPr>
        <w:t xml:space="preserve">Appendix </w:t>
      </w:r>
      <w:r w:rsidR="00AB2161" w:rsidRPr="00223BC2">
        <w:rPr>
          <w:rStyle w:val="None"/>
          <w:rFonts w:ascii="Calibri" w:eastAsia="Calibri" w:hAnsi="Calibri" w:cs="Calibri"/>
          <w:b/>
          <w:bCs/>
          <w:lang w:val="en-US"/>
        </w:rPr>
        <w:t>2</w:t>
      </w:r>
      <w:r w:rsidR="00223BC2" w:rsidRPr="00223BC2">
        <w:rPr>
          <w:rStyle w:val="None"/>
          <w:rFonts w:ascii="Calibri" w:eastAsia="Calibri" w:hAnsi="Calibri" w:cs="Calibri"/>
          <w:b/>
          <w:bCs/>
          <w:lang w:val="en-US"/>
        </w:rPr>
        <w:t>.</w:t>
      </w:r>
    </w:p>
    <w:p w14:paraId="050ED175" w14:textId="77777777" w:rsidR="001D6A6E" w:rsidRPr="00B229A6" w:rsidRDefault="001D6A6E">
      <w:pPr>
        <w:pStyle w:val="BodyA"/>
        <w:spacing w:line="288" w:lineRule="auto"/>
        <w:rPr>
          <w:rStyle w:val="None"/>
          <w:rFonts w:ascii="Calibri" w:eastAsia="Calibri" w:hAnsi="Calibri" w:cs="Calibri"/>
        </w:rPr>
      </w:pPr>
    </w:p>
    <w:p w14:paraId="24862FBA" w14:textId="749AA15F" w:rsidR="001D6A6E" w:rsidRPr="00B229A6" w:rsidRDefault="0010688B">
      <w:pPr>
        <w:pStyle w:val="BodyA"/>
        <w:spacing w:line="288" w:lineRule="auto"/>
        <w:rPr>
          <w:rFonts w:ascii="Calibri" w:eastAsia="Arial" w:hAnsi="Calibri" w:cs="Calibri"/>
        </w:rPr>
      </w:pPr>
      <w:r w:rsidRPr="00B229A6">
        <w:rPr>
          <w:rStyle w:val="None"/>
          <w:rFonts w:ascii="Calibri" w:hAnsi="Calibri" w:cs="Calibri"/>
          <w:lang w:val="en-US"/>
        </w:rPr>
        <w:t xml:space="preserve">In some </w:t>
      </w:r>
      <w:r w:rsidR="003E1DFA" w:rsidRPr="00B229A6">
        <w:rPr>
          <w:rStyle w:val="None"/>
          <w:rFonts w:ascii="Calibri" w:hAnsi="Calibri" w:cs="Calibri"/>
          <w:lang w:val="en-US"/>
        </w:rPr>
        <w:t>cases,</w:t>
      </w:r>
      <w:r w:rsidRPr="00B229A6">
        <w:rPr>
          <w:rStyle w:val="None"/>
          <w:rFonts w:ascii="Calibri" w:hAnsi="Calibri" w:cs="Calibri"/>
          <w:lang w:val="en-US"/>
        </w:rPr>
        <w:t xml:space="preserve"> it may be necessary to seek assessment by or advice from an external professional such as a specialist teacher or educational psychologist. This will always be discussed and agreed </w:t>
      </w:r>
      <w:r w:rsidR="00206C14" w:rsidRPr="00B229A6">
        <w:rPr>
          <w:rStyle w:val="None"/>
          <w:rFonts w:ascii="Calibri" w:hAnsi="Calibri" w:cs="Calibri"/>
          <w:lang w:val="en-US"/>
        </w:rPr>
        <w:t xml:space="preserve">in advance </w:t>
      </w:r>
      <w:r w:rsidRPr="00B229A6">
        <w:rPr>
          <w:rStyle w:val="None"/>
          <w:rFonts w:ascii="Calibri" w:hAnsi="Calibri" w:cs="Calibri"/>
          <w:lang w:val="en-US"/>
        </w:rPr>
        <w:t>with the pupil’s parents/carers.</w:t>
      </w:r>
    </w:p>
    <w:p w14:paraId="4AE1AB37" w14:textId="77777777" w:rsidR="001D6A6E" w:rsidRPr="00B229A6" w:rsidRDefault="001D6A6E">
      <w:pPr>
        <w:pStyle w:val="BodyA"/>
        <w:spacing w:line="288" w:lineRule="auto"/>
        <w:rPr>
          <w:rFonts w:ascii="Calibri" w:eastAsia="Arial" w:hAnsi="Calibri" w:cs="Calibri"/>
        </w:rPr>
      </w:pPr>
    </w:p>
    <w:p w14:paraId="4E72431B" w14:textId="77777777" w:rsidR="001D6A6E" w:rsidRPr="00B229A6" w:rsidRDefault="0010688B">
      <w:pPr>
        <w:pStyle w:val="Default"/>
        <w:spacing w:line="288" w:lineRule="auto"/>
        <w:rPr>
          <w:rFonts w:ascii="Calibri" w:eastAsia="Arial" w:hAnsi="Calibri" w:cs="Calibri"/>
        </w:rPr>
      </w:pPr>
      <w:r w:rsidRPr="00B229A6">
        <w:rPr>
          <w:rStyle w:val="None"/>
          <w:rFonts w:ascii="Calibri" w:hAnsi="Calibri" w:cs="Calibri"/>
          <w:lang w:val="en-US"/>
        </w:rPr>
        <w:t>When the school is considering whether a pupil has a special educational need one or more of the concerns below may be observed:</w:t>
      </w:r>
    </w:p>
    <w:p w14:paraId="65C477D3" w14:textId="3D5D1231"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Makes little or no progress even when teaching approaches are targeted particularly in a pupil’s identified area of </w:t>
      </w:r>
      <w:r w:rsidR="00141A7D" w:rsidRPr="00B229A6">
        <w:rPr>
          <w:rStyle w:val="None"/>
          <w:rFonts w:ascii="Calibri" w:hAnsi="Calibri" w:cs="Calibri"/>
          <w:i/>
          <w:iCs/>
          <w:lang w:val="en-US"/>
        </w:rPr>
        <w:t>weakness.</w:t>
      </w:r>
      <w:r w:rsidRPr="00B229A6">
        <w:rPr>
          <w:rStyle w:val="None"/>
          <w:rFonts w:ascii="Calibri" w:hAnsi="Calibri" w:cs="Calibri"/>
          <w:i/>
          <w:iCs/>
          <w:lang w:val="en-US"/>
        </w:rPr>
        <w:t xml:space="preserve"> </w:t>
      </w:r>
    </w:p>
    <w:p w14:paraId="3D35BEF5" w14:textId="408931FF"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Shows signs of difficulty in developing literacy or mathematics skills which result in poor attainment in some curriculum </w:t>
      </w:r>
      <w:r w:rsidR="00141A7D" w:rsidRPr="00B229A6">
        <w:rPr>
          <w:rStyle w:val="None"/>
          <w:rFonts w:ascii="Calibri" w:hAnsi="Calibri" w:cs="Calibri"/>
          <w:i/>
          <w:iCs/>
          <w:lang w:val="en-US"/>
        </w:rPr>
        <w:t>areas.</w:t>
      </w:r>
      <w:r w:rsidRPr="00B229A6">
        <w:rPr>
          <w:rStyle w:val="None"/>
          <w:rFonts w:ascii="Calibri" w:hAnsi="Calibri" w:cs="Calibri"/>
          <w:i/>
          <w:iCs/>
          <w:lang w:val="en-US"/>
        </w:rPr>
        <w:t xml:space="preserve"> </w:t>
      </w:r>
    </w:p>
    <w:p w14:paraId="51EB86A8" w14:textId="132FF72C"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Persistent emotional or </w:t>
      </w:r>
      <w:proofErr w:type="spellStart"/>
      <w:r w:rsidRPr="00B229A6">
        <w:rPr>
          <w:rStyle w:val="None"/>
          <w:rFonts w:ascii="Calibri" w:hAnsi="Calibri" w:cs="Calibri"/>
          <w:i/>
          <w:iCs/>
          <w:lang w:val="en-US"/>
        </w:rPr>
        <w:t>behavioural</w:t>
      </w:r>
      <w:proofErr w:type="spellEnd"/>
      <w:r w:rsidRPr="00B229A6">
        <w:rPr>
          <w:rStyle w:val="None"/>
          <w:rFonts w:ascii="Calibri" w:hAnsi="Calibri" w:cs="Calibri"/>
          <w:i/>
          <w:iCs/>
          <w:lang w:val="en-US"/>
        </w:rPr>
        <w:t xml:space="preserve"> difficulties which are not </w:t>
      </w:r>
      <w:r w:rsidR="003E1DFA" w:rsidRPr="00B229A6">
        <w:rPr>
          <w:rStyle w:val="None"/>
          <w:rFonts w:ascii="Calibri" w:hAnsi="Calibri" w:cs="Calibri"/>
          <w:i/>
          <w:iCs/>
          <w:lang w:val="en-US"/>
        </w:rPr>
        <w:t>resolved by</w:t>
      </w:r>
      <w:r w:rsidRPr="00B229A6">
        <w:rPr>
          <w:rStyle w:val="None"/>
          <w:rFonts w:ascii="Calibri" w:hAnsi="Calibri" w:cs="Calibri"/>
          <w:i/>
          <w:iCs/>
          <w:lang w:val="en-US"/>
        </w:rPr>
        <w:t xml:space="preserve"> appropriate </w:t>
      </w:r>
      <w:proofErr w:type="spellStart"/>
      <w:r w:rsidRPr="00B229A6">
        <w:rPr>
          <w:rStyle w:val="None"/>
          <w:rFonts w:ascii="Calibri" w:hAnsi="Calibri" w:cs="Calibri"/>
          <w:i/>
          <w:iCs/>
          <w:lang w:val="en-US"/>
        </w:rPr>
        <w:t>behaviour</w:t>
      </w:r>
      <w:proofErr w:type="spellEnd"/>
      <w:r w:rsidRPr="00B229A6">
        <w:rPr>
          <w:rStyle w:val="None"/>
          <w:rFonts w:ascii="Calibri" w:hAnsi="Calibri" w:cs="Calibri"/>
          <w:i/>
          <w:iCs/>
          <w:lang w:val="en-US"/>
        </w:rPr>
        <w:t xml:space="preserve"> management </w:t>
      </w:r>
      <w:r w:rsidR="00141A7D" w:rsidRPr="00B229A6">
        <w:rPr>
          <w:rStyle w:val="None"/>
          <w:rFonts w:ascii="Calibri" w:hAnsi="Calibri" w:cs="Calibri"/>
          <w:i/>
          <w:iCs/>
          <w:lang w:val="en-US"/>
        </w:rPr>
        <w:t>strategies.</w:t>
      </w:r>
      <w:r w:rsidRPr="00B229A6">
        <w:rPr>
          <w:rStyle w:val="None"/>
          <w:rFonts w:ascii="Calibri" w:hAnsi="Calibri" w:cs="Calibri"/>
          <w:i/>
          <w:iCs/>
          <w:lang w:val="en-US"/>
        </w:rPr>
        <w:t xml:space="preserve"> </w:t>
      </w:r>
    </w:p>
    <w:p w14:paraId="5399CA13" w14:textId="0FD0FF5B"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Has sensory or physical problems and continues to make little or no progress despite the provision of specialist </w:t>
      </w:r>
      <w:r w:rsidR="00141A7D" w:rsidRPr="00B229A6">
        <w:rPr>
          <w:rStyle w:val="None"/>
          <w:rFonts w:ascii="Calibri" w:hAnsi="Calibri" w:cs="Calibri"/>
          <w:i/>
          <w:iCs/>
          <w:lang w:val="en-US"/>
        </w:rPr>
        <w:t>equipment.</w:t>
      </w:r>
      <w:r w:rsidRPr="00B229A6">
        <w:rPr>
          <w:rStyle w:val="None"/>
          <w:rFonts w:ascii="Calibri" w:hAnsi="Calibri" w:cs="Calibri"/>
          <w:i/>
          <w:iCs/>
          <w:lang w:val="en-US"/>
        </w:rPr>
        <w:t xml:space="preserve"> </w:t>
      </w:r>
    </w:p>
    <w:p w14:paraId="4DEA1C15" w14:textId="2BE1DC69" w:rsidR="001D6A6E" w:rsidRPr="00B229A6" w:rsidRDefault="0010688B" w:rsidP="13F6934F">
      <w:pPr>
        <w:pStyle w:val="Default"/>
        <w:numPr>
          <w:ilvl w:val="0"/>
          <w:numId w:val="14"/>
        </w:numPr>
        <w:spacing w:line="288" w:lineRule="auto"/>
        <w:rPr>
          <w:rStyle w:val="None"/>
          <w:rFonts w:ascii="Calibri" w:hAnsi="Calibri" w:cs="Calibri"/>
          <w:i/>
          <w:iCs/>
          <w:lang w:val="en-US"/>
        </w:rPr>
      </w:pPr>
      <w:r w:rsidRPr="13F6934F">
        <w:rPr>
          <w:rStyle w:val="None"/>
          <w:rFonts w:ascii="Calibri" w:hAnsi="Calibri" w:cs="Calibri"/>
          <w:i/>
          <w:iCs/>
          <w:lang w:val="en-US"/>
        </w:rPr>
        <w:t>Has communication and /or interaction difficulties and continues to make little or no progress despite the provision of an appropriate</w:t>
      </w:r>
      <w:r w:rsidR="6ABC4A8C" w:rsidRPr="13F6934F">
        <w:rPr>
          <w:rStyle w:val="None"/>
          <w:rFonts w:ascii="Calibri" w:hAnsi="Calibri" w:cs="Calibri"/>
          <w:i/>
          <w:iCs/>
          <w:lang w:val="en-US"/>
        </w:rPr>
        <w:t>ly</w:t>
      </w:r>
      <w:r w:rsidRPr="13F6934F">
        <w:rPr>
          <w:rStyle w:val="None"/>
          <w:rFonts w:ascii="Calibri" w:hAnsi="Calibri" w:cs="Calibri"/>
          <w:i/>
          <w:iCs/>
          <w:lang w:val="en-US"/>
        </w:rPr>
        <w:t xml:space="preserve"> </w:t>
      </w:r>
      <w:r w:rsidR="1889E258" w:rsidRPr="13F6934F">
        <w:rPr>
          <w:rStyle w:val="None"/>
          <w:rFonts w:ascii="Calibri" w:hAnsi="Calibri" w:cs="Calibri"/>
          <w:i/>
          <w:iCs/>
          <w:lang w:val="en-US"/>
        </w:rPr>
        <w:t>adapted</w:t>
      </w:r>
      <w:r w:rsidR="61F612B5" w:rsidRPr="13F6934F">
        <w:rPr>
          <w:rStyle w:val="None"/>
          <w:rFonts w:ascii="Calibri" w:hAnsi="Calibri" w:cs="Calibri"/>
          <w:i/>
          <w:iCs/>
          <w:lang w:val="en-US"/>
        </w:rPr>
        <w:t xml:space="preserve"> </w:t>
      </w:r>
      <w:r w:rsidRPr="13F6934F">
        <w:rPr>
          <w:rStyle w:val="None"/>
          <w:rFonts w:ascii="Calibri" w:hAnsi="Calibri" w:cs="Calibri"/>
          <w:i/>
          <w:iCs/>
          <w:lang w:val="en-US"/>
        </w:rPr>
        <w:t xml:space="preserve">curriculum. </w:t>
      </w:r>
    </w:p>
    <w:p w14:paraId="29444206" w14:textId="548CD18B"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Has emotional or </w:t>
      </w:r>
      <w:proofErr w:type="spellStart"/>
      <w:r w:rsidRPr="00B229A6">
        <w:rPr>
          <w:rStyle w:val="None"/>
          <w:rFonts w:ascii="Calibri" w:hAnsi="Calibri" w:cs="Calibri"/>
          <w:i/>
          <w:iCs/>
          <w:lang w:val="en-US"/>
        </w:rPr>
        <w:t>behavioural</w:t>
      </w:r>
      <w:proofErr w:type="spellEnd"/>
      <w:r w:rsidRPr="00B229A6">
        <w:rPr>
          <w:rStyle w:val="None"/>
          <w:rFonts w:ascii="Calibri" w:hAnsi="Calibri" w:cs="Calibri"/>
          <w:i/>
          <w:iCs/>
          <w:lang w:val="en-US"/>
        </w:rPr>
        <w:t xml:space="preserve"> difficulties which substantially and regularly interfere with the pupil’s own learning or that of the class groups, despite having an </w:t>
      </w:r>
      <w:proofErr w:type="spellStart"/>
      <w:r w:rsidRPr="00B229A6">
        <w:rPr>
          <w:rStyle w:val="None"/>
          <w:rFonts w:ascii="Calibri" w:hAnsi="Calibri" w:cs="Calibri"/>
          <w:i/>
          <w:iCs/>
          <w:lang w:val="en-US"/>
        </w:rPr>
        <w:t>individualised</w:t>
      </w:r>
      <w:proofErr w:type="spellEnd"/>
      <w:r w:rsidRPr="00B229A6">
        <w:rPr>
          <w:rStyle w:val="None"/>
          <w:rFonts w:ascii="Calibri" w:hAnsi="Calibri" w:cs="Calibri"/>
          <w:i/>
          <w:iCs/>
          <w:lang w:val="en-US"/>
        </w:rPr>
        <w:t xml:space="preserve"> </w:t>
      </w:r>
      <w:proofErr w:type="spellStart"/>
      <w:r w:rsidRPr="00B229A6">
        <w:rPr>
          <w:rStyle w:val="None"/>
          <w:rFonts w:ascii="Calibri" w:hAnsi="Calibri" w:cs="Calibri"/>
          <w:i/>
          <w:iCs/>
          <w:lang w:val="en-US"/>
        </w:rPr>
        <w:t>behaviour</w:t>
      </w:r>
      <w:proofErr w:type="spellEnd"/>
      <w:r w:rsidRPr="00B229A6">
        <w:rPr>
          <w:rStyle w:val="None"/>
          <w:rFonts w:ascii="Calibri" w:hAnsi="Calibri" w:cs="Calibri"/>
          <w:i/>
          <w:iCs/>
          <w:lang w:val="en-US"/>
        </w:rPr>
        <w:t xml:space="preserve"> support </w:t>
      </w:r>
      <w:r w:rsidR="001B4394">
        <w:rPr>
          <w:rStyle w:val="None"/>
          <w:rFonts w:ascii="Calibri" w:hAnsi="Calibri" w:cs="Calibri"/>
          <w:i/>
          <w:iCs/>
          <w:lang w:val="en-US"/>
        </w:rPr>
        <w:t xml:space="preserve">        </w:t>
      </w:r>
      <w:proofErr w:type="spellStart"/>
      <w:r w:rsidR="00141A7D" w:rsidRPr="00B229A6">
        <w:rPr>
          <w:rStyle w:val="None"/>
          <w:rFonts w:ascii="Calibri" w:hAnsi="Calibri" w:cs="Calibri"/>
          <w:i/>
          <w:iCs/>
          <w:lang w:val="en-US"/>
        </w:rPr>
        <w:t>programme</w:t>
      </w:r>
      <w:proofErr w:type="spellEnd"/>
      <w:r w:rsidR="00141A7D" w:rsidRPr="00B229A6">
        <w:rPr>
          <w:rStyle w:val="None"/>
          <w:rFonts w:ascii="Calibri" w:hAnsi="Calibri" w:cs="Calibri"/>
          <w:i/>
          <w:iCs/>
          <w:lang w:val="en-US"/>
        </w:rPr>
        <w:t>.</w:t>
      </w:r>
      <w:r w:rsidRPr="00B229A6">
        <w:rPr>
          <w:rStyle w:val="None"/>
          <w:rFonts w:ascii="Calibri" w:hAnsi="Calibri" w:cs="Calibri"/>
          <w:i/>
          <w:iCs/>
          <w:lang w:val="en-US"/>
        </w:rPr>
        <w:t xml:space="preserve"> </w:t>
      </w:r>
    </w:p>
    <w:p w14:paraId="3AA5A557" w14:textId="41489E69"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Has SEND or physical needs that require additional specialist equipment or regular advice or visits by a specialist </w:t>
      </w:r>
      <w:r w:rsidR="00141A7D" w:rsidRPr="00B229A6">
        <w:rPr>
          <w:rStyle w:val="None"/>
          <w:rFonts w:ascii="Calibri" w:hAnsi="Calibri" w:cs="Calibri"/>
          <w:i/>
          <w:iCs/>
          <w:lang w:val="en-US"/>
        </w:rPr>
        <w:t>service.</w:t>
      </w:r>
      <w:r w:rsidRPr="00B229A6">
        <w:rPr>
          <w:rStyle w:val="None"/>
          <w:rFonts w:ascii="Calibri" w:hAnsi="Calibri" w:cs="Calibri"/>
          <w:i/>
          <w:iCs/>
          <w:lang w:val="en-US"/>
        </w:rPr>
        <w:t xml:space="preserve"> </w:t>
      </w:r>
    </w:p>
    <w:p w14:paraId="7FC4C72E" w14:textId="77777777" w:rsidR="001D6A6E" w:rsidRPr="00B229A6" w:rsidRDefault="0010688B">
      <w:pPr>
        <w:pStyle w:val="Default"/>
        <w:numPr>
          <w:ilvl w:val="0"/>
          <w:numId w:val="14"/>
        </w:numPr>
        <w:spacing w:line="288" w:lineRule="auto"/>
        <w:rPr>
          <w:rFonts w:ascii="Calibri" w:hAnsi="Calibri" w:cs="Calibri"/>
          <w:i/>
          <w:iCs/>
          <w:lang w:val="en-US"/>
        </w:rPr>
      </w:pPr>
      <w:r w:rsidRPr="00B229A6">
        <w:rPr>
          <w:rStyle w:val="None"/>
          <w:rFonts w:ascii="Calibri" w:hAnsi="Calibri" w:cs="Calibri"/>
          <w:i/>
          <w:iCs/>
          <w:lang w:val="en-US"/>
        </w:rPr>
        <w:t xml:space="preserve">Has a communication and/or an interaction difficulty that impedes the development of social relationships and cause a substantial barrier to learning. </w:t>
      </w:r>
    </w:p>
    <w:p w14:paraId="3B1A21FA" w14:textId="77777777" w:rsidR="001D6A6E" w:rsidRPr="00B229A6" w:rsidRDefault="001D6A6E">
      <w:pPr>
        <w:pStyle w:val="BodyA"/>
        <w:spacing w:line="288" w:lineRule="auto"/>
        <w:rPr>
          <w:rStyle w:val="None"/>
          <w:rFonts w:ascii="Calibri" w:eastAsia="Arial" w:hAnsi="Calibri" w:cs="Calibri"/>
        </w:rPr>
      </w:pPr>
    </w:p>
    <w:p w14:paraId="74964DCE" w14:textId="506DB690" w:rsidR="001D6A6E" w:rsidRPr="00B229A6" w:rsidRDefault="0010688B" w:rsidP="6B080CAC">
      <w:pPr>
        <w:pStyle w:val="BodyA"/>
        <w:spacing w:line="288" w:lineRule="auto"/>
        <w:rPr>
          <w:rStyle w:val="None"/>
          <w:rFonts w:ascii="Calibri" w:eastAsia="Arial" w:hAnsi="Calibri" w:cs="Calibri"/>
          <w:color w:val="auto"/>
        </w:rPr>
      </w:pPr>
      <w:r w:rsidRPr="00B229A6">
        <w:rPr>
          <w:rStyle w:val="None"/>
          <w:rFonts w:ascii="Calibri" w:hAnsi="Calibri" w:cs="Calibri"/>
          <w:lang w:val="en-US"/>
        </w:rPr>
        <w:t>Where it is determined that a pupil does have Special Educational Needs and/or a Disability (</w:t>
      </w:r>
      <w:r w:rsidRPr="00B229A6">
        <w:rPr>
          <w:rStyle w:val="None"/>
          <w:rFonts w:ascii="Calibri" w:hAnsi="Calibri" w:cs="Calibri"/>
          <w:lang w:val="de-DE"/>
        </w:rPr>
        <w:t>SEN</w:t>
      </w:r>
      <w:r w:rsidRPr="00B229A6">
        <w:rPr>
          <w:rStyle w:val="None"/>
          <w:rFonts w:ascii="Calibri" w:hAnsi="Calibri" w:cs="Calibri"/>
          <w:lang w:val="en-US"/>
        </w:rPr>
        <w:t>D)</w:t>
      </w:r>
      <w:r w:rsidRPr="00B229A6">
        <w:rPr>
          <w:rStyle w:val="None"/>
          <w:rFonts w:ascii="Calibri" w:hAnsi="Calibri" w:cs="Calibri"/>
        </w:rPr>
        <w:t xml:space="preserve"> </w:t>
      </w:r>
      <w:r w:rsidR="00141A7D" w:rsidRPr="00B229A6">
        <w:rPr>
          <w:rStyle w:val="None"/>
          <w:rFonts w:ascii="Calibri" w:hAnsi="Calibri" w:cs="Calibri"/>
          <w:lang w:val="en-US"/>
        </w:rPr>
        <w:t xml:space="preserve">the </w:t>
      </w:r>
      <w:r w:rsidR="00141A7D">
        <w:rPr>
          <w:rStyle w:val="None"/>
          <w:rFonts w:ascii="Calibri" w:hAnsi="Calibri" w:cs="Calibri"/>
          <w:lang w:val="en-US"/>
        </w:rPr>
        <w:t>parents</w:t>
      </w:r>
      <w:r w:rsidRPr="00B229A6">
        <w:rPr>
          <w:rStyle w:val="None"/>
          <w:rFonts w:ascii="Calibri" w:hAnsi="Calibri" w:cs="Calibri"/>
          <w:lang w:val="en-US"/>
        </w:rPr>
        <w:t xml:space="preserve">/carers will be formally advised. The school will take appropriate action to support learning and put effective special educational provision in place. </w:t>
      </w:r>
      <w:r w:rsidRPr="00B229A6">
        <w:rPr>
          <w:rStyle w:val="None"/>
          <w:rFonts w:ascii="Calibri" w:hAnsi="Calibri" w:cs="Calibri"/>
          <w:color w:val="auto"/>
          <w:lang w:val="en-US"/>
        </w:rPr>
        <w:t xml:space="preserve">This is termed </w:t>
      </w:r>
      <w:r w:rsidRPr="00B229A6">
        <w:rPr>
          <w:rStyle w:val="None"/>
          <w:rFonts w:ascii="Calibri" w:eastAsia="Calibri" w:hAnsi="Calibri" w:cs="Calibri"/>
          <w:b/>
          <w:bCs/>
          <w:color w:val="auto"/>
          <w:lang w:val="de-DE"/>
        </w:rPr>
        <w:t>SEN</w:t>
      </w:r>
      <w:r w:rsidR="00551981" w:rsidRPr="00B229A6">
        <w:rPr>
          <w:rStyle w:val="None"/>
          <w:rFonts w:ascii="Calibri" w:eastAsia="Calibri" w:hAnsi="Calibri" w:cs="Calibri"/>
          <w:b/>
          <w:bCs/>
          <w:color w:val="auto"/>
          <w:lang w:val="de-DE"/>
        </w:rPr>
        <w:t>D</w:t>
      </w:r>
      <w:r w:rsidRPr="00B229A6">
        <w:rPr>
          <w:rStyle w:val="None"/>
          <w:rFonts w:ascii="Calibri" w:eastAsia="Calibri" w:hAnsi="Calibri" w:cs="Calibri"/>
          <w:b/>
          <w:bCs/>
          <w:color w:val="auto"/>
          <w:lang w:val="en-US"/>
        </w:rPr>
        <w:t xml:space="preserve"> support</w:t>
      </w:r>
      <w:r w:rsidRPr="00B229A6">
        <w:rPr>
          <w:rStyle w:val="None"/>
          <w:rFonts w:ascii="Calibri" w:hAnsi="Calibri" w:cs="Calibri"/>
          <w:color w:val="auto"/>
        </w:rPr>
        <w:t xml:space="preserve">. </w:t>
      </w:r>
    </w:p>
    <w:p w14:paraId="4533DDCF" w14:textId="77777777" w:rsidR="001D6A6E" w:rsidRPr="0018624E" w:rsidRDefault="001D6A6E" w:rsidP="6B080CAC">
      <w:pPr>
        <w:pStyle w:val="BodyA"/>
        <w:rPr>
          <w:rStyle w:val="None"/>
          <w:rFonts w:ascii="Calibri" w:eastAsia="Calibri" w:hAnsi="Calibri" w:cs="Calibri"/>
          <w:color w:val="auto"/>
        </w:rPr>
      </w:pPr>
    </w:p>
    <w:p w14:paraId="71D11F58" w14:textId="0A6848C1" w:rsidR="001D6A6E" w:rsidRPr="005F553C" w:rsidRDefault="005F553C" w:rsidP="005F553C">
      <w:pPr>
        <w:pStyle w:val="Heading2"/>
      </w:pPr>
      <w:bookmarkStart w:id="16" w:name="_Toc53127302"/>
      <w:r>
        <w:t>4.2</w:t>
      </w:r>
      <w:r>
        <w:tab/>
      </w:r>
      <w:r w:rsidR="0010688B" w:rsidRPr="005F553C">
        <w:t>SEN</w:t>
      </w:r>
      <w:r w:rsidR="00551981" w:rsidRPr="005F553C">
        <w:t>D</w:t>
      </w:r>
      <w:r w:rsidR="0010688B" w:rsidRPr="005F553C">
        <w:t xml:space="preserve"> Support</w:t>
      </w:r>
      <w:bookmarkEnd w:id="16"/>
      <w:r w:rsidR="0010688B" w:rsidRPr="005F553C">
        <w:t xml:space="preserve"> </w:t>
      </w:r>
    </w:p>
    <w:p w14:paraId="7EAC684E" w14:textId="26B03439"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The aim of formally identifying a pupil with SEND is to ensure that any action the school takes </w:t>
      </w:r>
      <w:r w:rsidR="00C030D7" w:rsidRPr="00B229A6">
        <w:rPr>
          <w:rStyle w:val="None"/>
          <w:rFonts w:ascii="Calibri" w:hAnsi="Calibri" w:cs="Calibri"/>
          <w:lang w:val="en-US"/>
        </w:rPr>
        <w:t>is an</w:t>
      </w:r>
      <w:r w:rsidRPr="00B229A6">
        <w:rPr>
          <w:rStyle w:val="None"/>
          <w:rFonts w:ascii="Calibri" w:hAnsi="Calibri" w:cs="Calibri"/>
          <w:lang w:val="en-US"/>
        </w:rPr>
        <w:t xml:space="preserve"> </w:t>
      </w:r>
      <w:r w:rsidR="001B4394">
        <w:rPr>
          <w:rStyle w:val="None"/>
          <w:rFonts w:ascii="Calibri" w:hAnsi="Calibri" w:cs="Calibri"/>
          <w:lang w:val="en-US"/>
        </w:rPr>
        <w:t xml:space="preserve">           </w:t>
      </w:r>
      <w:r w:rsidRPr="00B229A6">
        <w:rPr>
          <w:rStyle w:val="None"/>
          <w:rFonts w:ascii="Calibri" w:hAnsi="Calibri" w:cs="Calibri"/>
          <w:lang w:val="en-US"/>
        </w:rPr>
        <w:t xml:space="preserve">effective </w:t>
      </w:r>
      <w:r w:rsidR="00CA7C14" w:rsidRPr="00B229A6">
        <w:rPr>
          <w:rStyle w:val="None"/>
          <w:rFonts w:ascii="Calibri" w:hAnsi="Calibri" w:cs="Calibri"/>
          <w:lang w:val="en-US"/>
        </w:rPr>
        <w:t>provision which</w:t>
      </w:r>
      <w:r w:rsidRPr="00B229A6">
        <w:rPr>
          <w:rStyle w:val="None"/>
          <w:rFonts w:ascii="Calibri" w:hAnsi="Calibri" w:cs="Calibri"/>
          <w:lang w:val="en-US"/>
        </w:rPr>
        <w:t xml:space="preserve"> </w:t>
      </w:r>
      <w:r w:rsidR="008000C0" w:rsidRPr="00B229A6">
        <w:rPr>
          <w:rStyle w:val="None"/>
          <w:rFonts w:ascii="Calibri" w:hAnsi="Calibri" w:cs="Calibri"/>
          <w:lang w:val="en-US"/>
        </w:rPr>
        <w:t xml:space="preserve">seeks to meet the child’s needs and remove the identified barriers to learning. </w:t>
      </w:r>
      <w:r w:rsidRPr="00B229A6">
        <w:rPr>
          <w:rStyle w:val="None"/>
          <w:rFonts w:ascii="Calibri" w:hAnsi="Calibri" w:cs="Calibri"/>
          <w:lang w:val="en-US"/>
        </w:rPr>
        <w:t>The school will ensure any</w:t>
      </w:r>
      <w:r w:rsidRPr="00B229A6">
        <w:rPr>
          <w:rStyle w:val="None"/>
          <w:rFonts w:ascii="Calibri" w:hAnsi="Calibri" w:cs="Calibri"/>
          <w:lang w:val="fr-FR"/>
        </w:rPr>
        <w:t xml:space="preserve"> actions </w:t>
      </w:r>
      <w:r w:rsidRPr="00B229A6">
        <w:rPr>
          <w:rStyle w:val="None"/>
          <w:rFonts w:ascii="Calibri" w:hAnsi="Calibri" w:cs="Calibri"/>
          <w:lang w:val="en-US"/>
        </w:rPr>
        <w:t xml:space="preserve">taken support the pupil to make good progress in their learning and achieve positive outcomes. </w:t>
      </w:r>
    </w:p>
    <w:p w14:paraId="31C1E41B" w14:textId="77777777" w:rsidR="005F553C" w:rsidRDefault="005F553C" w:rsidP="005F553C">
      <w:pPr>
        <w:pStyle w:val="BodyA"/>
        <w:spacing w:line="288" w:lineRule="auto"/>
        <w:rPr>
          <w:rStyle w:val="None"/>
          <w:rFonts w:ascii="Calibri" w:hAnsi="Calibri" w:cs="Calibri"/>
          <w:sz w:val="24"/>
          <w:szCs w:val="24"/>
          <w:lang w:val="en-US"/>
        </w:rPr>
      </w:pPr>
    </w:p>
    <w:p w14:paraId="2AB475D1" w14:textId="532E4961" w:rsidR="005F553C" w:rsidRPr="00B229A6" w:rsidRDefault="0010688B" w:rsidP="005F553C">
      <w:pPr>
        <w:pStyle w:val="BodyA"/>
        <w:spacing w:line="288" w:lineRule="auto"/>
        <w:rPr>
          <w:rStyle w:val="None"/>
          <w:rFonts w:ascii="Calibri" w:eastAsia="Arial" w:hAnsi="Calibri" w:cs="Calibri"/>
          <w:b/>
          <w:bCs/>
        </w:rPr>
      </w:pPr>
      <w:r w:rsidRPr="00B229A6">
        <w:rPr>
          <w:rStyle w:val="None"/>
          <w:rFonts w:ascii="Calibri" w:hAnsi="Calibri" w:cs="Calibri"/>
          <w:lang w:val="en-US"/>
        </w:rPr>
        <w:t xml:space="preserve">This is known as </w:t>
      </w:r>
      <w:r w:rsidRPr="00B229A6">
        <w:rPr>
          <w:rStyle w:val="None"/>
          <w:rFonts w:ascii="Calibri" w:eastAsia="Calibri" w:hAnsi="Calibri" w:cs="Calibri"/>
          <w:b/>
          <w:bCs/>
          <w:lang w:val="en-US"/>
        </w:rPr>
        <w:t>the Gr</w:t>
      </w:r>
      <w:r w:rsidR="00515486" w:rsidRPr="00B229A6">
        <w:rPr>
          <w:rStyle w:val="None"/>
          <w:rFonts w:ascii="Calibri" w:eastAsia="Calibri" w:hAnsi="Calibri" w:cs="Calibri"/>
          <w:b/>
          <w:bCs/>
          <w:lang w:val="en-US"/>
        </w:rPr>
        <w:t>aduated Approach (See Appendix 3</w:t>
      </w:r>
      <w:r w:rsidRPr="00B229A6">
        <w:rPr>
          <w:rStyle w:val="None"/>
          <w:rFonts w:ascii="Calibri" w:eastAsia="Calibri" w:hAnsi="Calibri" w:cs="Calibri"/>
          <w:b/>
          <w:bCs/>
          <w:lang w:val="en-US"/>
        </w:rPr>
        <w:t>)</w:t>
      </w:r>
      <w:r w:rsidRPr="00B229A6">
        <w:rPr>
          <w:rStyle w:val="None"/>
          <w:rFonts w:ascii="Calibri" w:hAnsi="Calibri" w:cs="Calibri"/>
        </w:rPr>
        <w:t>:</w:t>
      </w:r>
    </w:p>
    <w:p w14:paraId="35E2D216" w14:textId="019ACCEE" w:rsidR="005F553C" w:rsidRPr="00B229A6" w:rsidRDefault="0010688B" w:rsidP="00B229A6">
      <w:pPr>
        <w:pStyle w:val="BodyA"/>
        <w:numPr>
          <w:ilvl w:val="0"/>
          <w:numId w:val="34"/>
        </w:numPr>
        <w:spacing w:line="288" w:lineRule="auto"/>
        <w:ind w:left="1134" w:hanging="425"/>
        <w:rPr>
          <w:rStyle w:val="None"/>
          <w:rFonts w:ascii="Calibri" w:eastAsia="Arial" w:hAnsi="Calibri" w:cs="Calibri"/>
          <w:b/>
          <w:bCs/>
        </w:rPr>
      </w:pPr>
      <w:r w:rsidRPr="00B229A6">
        <w:rPr>
          <w:rStyle w:val="None"/>
          <w:rFonts w:ascii="Calibri" w:hAnsi="Calibri" w:cs="Calibri"/>
          <w:b/>
          <w:bCs/>
          <w:lang w:val="it-IT"/>
        </w:rPr>
        <w:t>Assess</w:t>
      </w:r>
    </w:p>
    <w:p w14:paraId="372A638F" w14:textId="27279DF0" w:rsidR="001D6A6E" w:rsidRPr="00B229A6" w:rsidRDefault="0010688B" w:rsidP="00B229A6">
      <w:pPr>
        <w:pStyle w:val="BodyA"/>
        <w:numPr>
          <w:ilvl w:val="0"/>
          <w:numId w:val="34"/>
        </w:numPr>
        <w:spacing w:line="288" w:lineRule="auto"/>
        <w:ind w:left="1134" w:hanging="425"/>
        <w:rPr>
          <w:rStyle w:val="None"/>
          <w:rFonts w:ascii="Calibri" w:eastAsia="Arial" w:hAnsi="Calibri" w:cs="Calibri"/>
          <w:b/>
          <w:bCs/>
        </w:rPr>
      </w:pPr>
      <w:r w:rsidRPr="00B229A6">
        <w:rPr>
          <w:rStyle w:val="None"/>
          <w:rFonts w:ascii="Calibri" w:hAnsi="Calibri" w:cs="Calibri"/>
          <w:b/>
          <w:bCs/>
        </w:rPr>
        <w:t xml:space="preserve">Plan </w:t>
      </w:r>
    </w:p>
    <w:p w14:paraId="703A3C17" w14:textId="031CE6C6" w:rsidR="001D6A6E" w:rsidRPr="00B229A6" w:rsidRDefault="0010688B" w:rsidP="00B229A6">
      <w:pPr>
        <w:pStyle w:val="BodyA"/>
        <w:numPr>
          <w:ilvl w:val="0"/>
          <w:numId w:val="34"/>
        </w:numPr>
        <w:spacing w:line="288" w:lineRule="auto"/>
        <w:ind w:left="1134" w:hanging="425"/>
        <w:rPr>
          <w:rStyle w:val="None"/>
          <w:rFonts w:ascii="Calibri" w:eastAsia="Arial" w:hAnsi="Calibri" w:cs="Calibri"/>
          <w:b/>
          <w:bCs/>
        </w:rPr>
      </w:pPr>
      <w:r w:rsidRPr="00B229A6">
        <w:rPr>
          <w:rStyle w:val="None"/>
          <w:rFonts w:ascii="Calibri" w:hAnsi="Calibri" w:cs="Calibri"/>
          <w:b/>
          <w:bCs/>
          <w:lang w:val="de-DE"/>
        </w:rPr>
        <w:t>Do</w:t>
      </w:r>
    </w:p>
    <w:p w14:paraId="052021B7" w14:textId="5C7C01BC" w:rsidR="001D6A6E" w:rsidRPr="00B229A6" w:rsidRDefault="0010688B" w:rsidP="00B229A6">
      <w:pPr>
        <w:pStyle w:val="BodyA"/>
        <w:numPr>
          <w:ilvl w:val="0"/>
          <w:numId w:val="34"/>
        </w:numPr>
        <w:spacing w:line="288" w:lineRule="auto"/>
        <w:ind w:left="1134" w:hanging="425"/>
        <w:rPr>
          <w:rStyle w:val="None"/>
          <w:rFonts w:ascii="Calibri" w:eastAsia="Arial" w:hAnsi="Calibri" w:cs="Calibri"/>
          <w:b/>
          <w:bCs/>
        </w:rPr>
      </w:pPr>
      <w:r w:rsidRPr="00B229A6">
        <w:rPr>
          <w:rStyle w:val="None"/>
          <w:rFonts w:ascii="Calibri" w:hAnsi="Calibri" w:cs="Calibri"/>
          <w:b/>
          <w:bCs/>
          <w:lang w:val="en-US"/>
        </w:rPr>
        <w:t xml:space="preserve">Review </w:t>
      </w:r>
    </w:p>
    <w:p w14:paraId="3CBA1790" w14:textId="41BFC66E" w:rsidR="001D6A6E" w:rsidRPr="00B229A6" w:rsidRDefault="0010688B">
      <w:pPr>
        <w:pStyle w:val="Default"/>
        <w:spacing w:after="240" w:line="288" w:lineRule="auto"/>
        <w:rPr>
          <w:rStyle w:val="None"/>
          <w:rFonts w:ascii="Calibri" w:eastAsia="Arial" w:hAnsi="Calibri" w:cs="Calibri"/>
        </w:rPr>
      </w:pPr>
      <w:r w:rsidRPr="00B229A6">
        <w:rPr>
          <w:rStyle w:val="None"/>
          <w:rFonts w:ascii="Calibri" w:hAnsi="Calibri" w:cs="Calibri"/>
          <w:lang w:val="en-US"/>
        </w:rPr>
        <w:lastRenderedPageBreak/>
        <w:t xml:space="preserve">This is an ongoing cycle to enable the provision to be refined, revised and adjusted to enable greater </w:t>
      </w:r>
      <w:r w:rsidR="001B4394">
        <w:rPr>
          <w:rStyle w:val="None"/>
          <w:rFonts w:ascii="Calibri" w:hAnsi="Calibri" w:cs="Calibri"/>
          <w:lang w:val="en-US"/>
        </w:rPr>
        <w:t xml:space="preserve">       </w:t>
      </w:r>
      <w:r w:rsidRPr="00B229A6">
        <w:rPr>
          <w:rStyle w:val="None"/>
          <w:rFonts w:ascii="Calibri" w:hAnsi="Calibri" w:cs="Calibri"/>
          <w:lang w:val="en-US"/>
        </w:rPr>
        <w:t xml:space="preserve">understanding of the needs of the pupil as they develop. This cycle enables the identification of those </w:t>
      </w:r>
      <w:r w:rsidR="001B4394">
        <w:rPr>
          <w:rStyle w:val="None"/>
          <w:rFonts w:ascii="Calibri" w:hAnsi="Calibri" w:cs="Calibri"/>
          <w:lang w:val="en-US"/>
        </w:rPr>
        <w:t xml:space="preserve">      </w:t>
      </w:r>
      <w:r w:rsidRPr="00B229A6">
        <w:rPr>
          <w:rStyle w:val="None"/>
          <w:rFonts w:ascii="Calibri" w:hAnsi="Calibri" w:cs="Calibri"/>
          <w:lang w:val="en-US"/>
        </w:rPr>
        <w:t xml:space="preserve">interventions which are the most effective in supporting the pupil to achieve good progress and outcomes. </w:t>
      </w:r>
    </w:p>
    <w:p w14:paraId="4A26BDFD" w14:textId="2C27D937" w:rsidR="001D6A6E" w:rsidRPr="005F553C" w:rsidRDefault="005F553C" w:rsidP="005F553C">
      <w:pPr>
        <w:pStyle w:val="Heading3"/>
      </w:pPr>
      <w:bookmarkStart w:id="17" w:name="_Toc53127303"/>
      <w:r>
        <w:t>4.2.1</w:t>
      </w:r>
      <w:r>
        <w:tab/>
      </w:r>
      <w:r w:rsidR="0010688B" w:rsidRPr="005F553C">
        <w:t>Assess</w:t>
      </w:r>
      <w:bookmarkEnd w:id="17"/>
      <w:r w:rsidR="0010688B" w:rsidRPr="005F553C">
        <w:t xml:space="preserve"> </w:t>
      </w:r>
    </w:p>
    <w:p w14:paraId="4B53621C" w14:textId="739F39B3" w:rsidR="001D6A6E" w:rsidRPr="00B229A6" w:rsidRDefault="0010688B">
      <w:pPr>
        <w:pStyle w:val="BodyA"/>
        <w:spacing w:line="288" w:lineRule="auto"/>
        <w:rPr>
          <w:rStyle w:val="None"/>
          <w:rFonts w:ascii="Calibri" w:eastAsia="Arial" w:hAnsi="Calibri" w:cs="Calibri"/>
        </w:rPr>
      </w:pPr>
      <w:r w:rsidRPr="7104D35C">
        <w:rPr>
          <w:rStyle w:val="None"/>
          <w:rFonts w:ascii="Calibri" w:hAnsi="Calibri" w:cs="Calibri"/>
          <w:lang w:val="en-US"/>
        </w:rPr>
        <w:t xml:space="preserve">Assessment involves </w:t>
      </w:r>
      <w:proofErr w:type="spellStart"/>
      <w:r w:rsidRPr="7104D35C">
        <w:rPr>
          <w:rStyle w:val="None"/>
          <w:rFonts w:ascii="Calibri" w:hAnsi="Calibri" w:cs="Calibri"/>
          <w:lang w:val="en-US"/>
        </w:rPr>
        <w:t>analysing</w:t>
      </w:r>
      <w:proofErr w:type="spellEnd"/>
      <w:r w:rsidRPr="7104D35C">
        <w:rPr>
          <w:rStyle w:val="None"/>
          <w:rFonts w:ascii="Calibri" w:hAnsi="Calibri" w:cs="Calibri"/>
          <w:lang w:val="en-US"/>
        </w:rPr>
        <w:t xml:space="preserve"> the pupil</w:t>
      </w:r>
      <w:r w:rsidRPr="7104D35C">
        <w:rPr>
          <w:rStyle w:val="None"/>
          <w:rFonts w:ascii="Calibri" w:hAnsi="Calibri" w:cs="Calibri"/>
        </w:rPr>
        <w:t>’</w:t>
      </w:r>
      <w:r w:rsidRPr="7104D35C">
        <w:rPr>
          <w:rStyle w:val="None"/>
          <w:rFonts w:ascii="Calibri" w:hAnsi="Calibri" w:cs="Calibri"/>
          <w:lang w:val="en-US"/>
        </w:rPr>
        <w:t xml:space="preserve">s </w:t>
      </w:r>
      <w:r w:rsidR="4D5688C8" w:rsidRPr="7104D35C">
        <w:rPr>
          <w:rStyle w:val="None"/>
          <w:rFonts w:ascii="Calibri" w:hAnsi="Calibri" w:cs="Calibri"/>
          <w:lang w:val="en-US"/>
        </w:rPr>
        <w:t>requirements</w:t>
      </w:r>
      <w:r w:rsidRPr="7104D35C">
        <w:rPr>
          <w:rStyle w:val="None"/>
          <w:rFonts w:ascii="Calibri" w:hAnsi="Calibri" w:cs="Calibri"/>
          <w:lang w:val="en-US"/>
        </w:rPr>
        <w:t xml:space="preserve"> in their </w:t>
      </w:r>
      <w:r w:rsidR="008000C0" w:rsidRPr="7104D35C">
        <w:rPr>
          <w:rStyle w:val="None"/>
          <w:rFonts w:ascii="Calibri" w:hAnsi="Calibri" w:cs="Calibri"/>
          <w:lang w:val="en-US"/>
        </w:rPr>
        <w:t xml:space="preserve">area of </w:t>
      </w:r>
      <w:r w:rsidR="00CA7C14" w:rsidRPr="7104D35C">
        <w:rPr>
          <w:rStyle w:val="None"/>
          <w:rFonts w:ascii="Calibri" w:hAnsi="Calibri" w:cs="Calibri"/>
          <w:lang w:val="en-US"/>
        </w:rPr>
        <w:t>need. Evidence</w:t>
      </w:r>
      <w:r w:rsidRPr="7104D35C">
        <w:rPr>
          <w:rStyle w:val="None"/>
          <w:rFonts w:ascii="Calibri" w:hAnsi="Calibri" w:cs="Calibri"/>
          <w:lang w:val="en-US"/>
        </w:rPr>
        <w:t xml:space="preserve"> from the class teacher</w:t>
      </w:r>
      <w:r w:rsidRPr="7104D35C">
        <w:rPr>
          <w:rStyle w:val="None"/>
          <w:rFonts w:ascii="Calibri" w:hAnsi="Calibri" w:cs="Calibri"/>
        </w:rPr>
        <w:t>’</w:t>
      </w:r>
      <w:r w:rsidRPr="7104D35C">
        <w:rPr>
          <w:rStyle w:val="None"/>
          <w:rFonts w:ascii="Calibri" w:hAnsi="Calibri" w:cs="Calibri"/>
          <w:lang w:val="en-US"/>
        </w:rPr>
        <w:t xml:space="preserve">s assessment and experience of working with the pupil, details of previous progress and </w:t>
      </w:r>
      <w:r w:rsidR="001B4394">
        <w:rPr>
          <w:rStyle w:val="None"/>
          <w:rFonts w:ascii="Calibri" w:hAnsi="Calibri" w:cs="Calibri"/>
          <w:lang w:val="en-US"/>
        </w:rPr>
        <w:t xml:space="preserve">                </w:t>
      </w:r>
      <w:r w:rsidRPr="7104D35C">
        <w:rPr>
          <w:rStyle w:val="None"/>
          <w:rFonts w:ascii="Calibri" w:hAnsi="Calibri" w:cs="Calibri"/>
          <w:lang w:val="en-US"/>
        </w:rPr>
        <w:t>attainment, comparisons with peers and national data, as well as the views and experience of parents and carers</w:t>
      </w:r>
      <w:r w:rsidR="008000C0" w:rsidRPr="7104D35C">
        <w:rPr>
          <w:rStyle w:val="None"/>
          <w:rFonts w:ascii="Calibri" w:hAnsi="Calibri" w:cs="Calibri"/>
          <w:lang w:val="en-US"/>
        </w:rPr>
        <w:t xml:space="preserve"> are explored</w:t>
      </w:r>
      <w:r w:rsidRPr="7104D35C">
        <w:rPr>
          <w:rStyle w:val="None"/>
          <w:rFonts w:ascii="Calibri" w:hAnsi="Calibri" w:cs="Calibri"/>
          <w:lang w:val="en-US"/>
        </w:rPr>
        <w:t>. The pupil</w:t>
      </w:r>
      <w:r w:rsidRPr="7104D35C">
        <w:rPr>
          <w:rStyle w:val="None"/>
          <w:rFonts w:ascii="Calibri" w:hAnsi="Calibri" w:cs="Calibri"/>
        </w:rPr>
        <w:t>’</w:t>
      </w:r>
      <w:r w:rsidRPr="7104D35C">
        <w:rPr>
          <w:rStyle w:val="None"/>
          <w:rFonts w:ascii="Calibri" w:hAnsi="Calibri" w:cs="Calibri"/>
          <w:lang w:val="en-US"/>
        </w:rPr>
        <w:t>s views and, where relevant, advice from external support services will also be considered. Any parental concerns will be noted and compared with the school</w:t>
      </w:r>
      <w:r w:rsidRPr="7104D35C">
        <w:rPr>
          <w:rStyle w:val="None"/>
          <w:rFonts w:ascii="Calibri" w:hAnsi="Calibri" w:cs="Calibri"/>
        </w:rPr>
        <w:t>’</w:t>
      </w:r>
      <w:r w:rsidRPr="7104D35C">
        <w:rPr>
          <w:rStyle w:val="None"/>
          <w:rFonts w:ascii="Calibri" w:hAnsi="Calibri" w:cs="Calibri"/>
          <w:lang w:val="en-US"/>
        </w:rPr>
        <w:t xml:space="preserve">s information and </w:t>
      </w:r>
      <w:r w:rsidR="001B4394">
        <w:rPr>
          <w:rStyle w:val="None"/>
          <w:rFonts w:ascii="Calibri" w:hAnsi="Calibri" w:cs="Calibri"/>
          <w:lang w:val="en-US"/>
        </w:rPr>
        <w:t xml:space="preserve">       </w:t>
      </w:r>
      <w:r w:rsidRPr="7104D35C">
        <w:rPr>
          <w:rStyle w:val="None"/>
          <w:rFonts w:ascii="Calibri" w:hAnsi="Calibri" w:cs="Calibri"/>
          <w:lang w:val="en-US"/>
        </w:rPr>
        <w:t xml:space="preserve">assessment data on how the pupil is progressing. This analysis will require a regular review to ensure that support and intervention is matched to need, that barriers to learning are clearly identified and being </w:t>
      </w:r>
      <w:r w:rsidR="001B4394">
        <w:rPr>
          <w:rStyle w:val="None"/>
          <w:rFonts w:ascii="Calibri" w:hAnsi="Calibri" w:cs="Calibri"/>
          <w:lang w:val="en-US"/>
        </w:rPr>
        <w:t xml:space="preserve">   </w:t>
      </w:r>
      <w:r w:rsidRPr="7104D35C">
        <w:rPr>
          <w:rStyle w:val="None"/>
          <w:rFonts w:ascii="Calibri" w:hAnsi="Calibri" w:cs="Calibri"/>
          <w:lang w:val="en-US"/>
        </w:rPr>
        <w:t xml:space="preserve">overcome and that the interventions being used are developing and evolving as required. Where external support staff are already involved their work will help inform the assessment of need. If they are not </w:t>
      </w:r>
      <w:r w:rsidR="001B4394">
        <w:rPr>
          <w:rStyle w:val="None"/>
          <w:rFonts w:ascii="Calibri" w:hAnsi="Calibri" w:cs="Calibri"/>
          <w:lang w:val="en-US"/>
        </w:rPr>
        <w:t xml:space="preserve">        </w:t>
      </w:r>
      <w:r w:rsidR="002D189A">
        <w:rPr>
          <w:rStyle w:val="None"/>
          <w:rFonts w:ascii="Calibri" w:hAnsi="Calibri" w:cs="Calibri"/>
          <w:lang w:val="en-US"/>
        </w:rPr>
        <w:t>i</w:t>
      </w:r>
      <w:r w:rsidR="002D189A" w:rsidRPr="7104D35C">
        <w:rPr>
          <w:rStyle w:val="None"/>
          <w:rFonts w:ascii="Calibri" w:hAnsi="Calibri" w:cs="Calibri"/>
          <w:lang w:val="en-US"/>
        </w:rPr>
        <w:t>nvolved,</w:t>
      </w:r>
      <w:r w:rsidRPr="7104D35C">
        <w:rPr>
          <w:rStyle w:val="None"/>
          <w:rFonts w:ascii="Calibri" w:hAnsi="Calibri" w:cs="Calibri"/>
          <w:lang w:val="en-US"/>
        </w:rPr>
        <w:t xml:space="preserve"> they may be contacted, if this is felt to be appropriate, following discussion and agreement from parents. </w:t>
      </w:r>
    </w:p>
    <w:p w14:paraId="58E7A5C9" w14:textId="77777777" w:rsidR="001D6A6E" w:rsidRPr="0018624E" w:rsidRDefault="001D6A6E">
      <w:pPr>
        <w:pStyle w:val="BodyA"/>
        <w:rPr>
          <w:rStyle w:val="None"/>
          <w:rFonts w:ascii="Calibri" w:eastAsia="Arial" w:hAnsi="Calibri" w:cs="Calibri"/>
          <w:sz w:val="24"/>
          <w:szCs w:val="24"/>
        </w:rPr>
      </w:pPr>
    </w:p>
    <w:p w14:paraId="49CFF326" w14:textId="3F19BB45" w:rsidR="001D6A6E" w:rsidRPr="005F553C" w:rsidRDefault="005F553C" w:rsidP="005F553C">
      <w:pPr>
        <w:pStyle w:val="Heading3"/>
      </w:pPr>
      <w:bookmarkStart w:id="18" w:name="_Toc53127304"/>
      <w:r>
        <w:t>4.2.2</w:t>
      </w:r>
      <w:r>
        <w:tab/>
      </w:r>
      <w:r w:rsidR="0010688B" w:rsidRPr="005F553C">
        <w:t>Plan</w:t>
      </w:r>
      <w:bookmarkEnd w:id="18"/>
      <w:r w:rsidR="0010688B" w:rsidRPr="005F553C">
        <w:t xml:space="preserve"> </w:t>
      </w:r>
    </w:p>
    <w:p w14:paraId="49AFDE8F" w14:textId="65AB6ABC" w:rsidR="001D6A6E" w:rsidRPr="00B229A6" w:rsidRDefault="0010688B" w:rsidP="7107DBF6">
      <w:pPr>
        <w:pStyle w:val="Default"/>
        <w:spacing w:after="240" w:line="360" w:lineRule="atLeast"/>
        <w:rPr>
          <w:rStyle w:val="None"/>
          <w:rFonts w:ascii="Calibri" w:hAnsi="Calibri" w:cs="Calibri"/>
          <w:color w:val="000000" w:themeColor="text1"/>
        </w:rPr>
      </w:pPr>
      <w:r w:rsidRPr="00B229A6">
        <w:rPr>
          <w:rStyle w:val="None"/>
          <w:rFonts w:ascii="Calibri" w:hAnsi="Calibri" w:cs="Calibri"/>
          <w:color w:val="000000" w:themeColor="text1"/>
          <w:lang w:val="en-US"/>
        </w:rPr>
        <w:t xml:space="preserve">Planning will involve consultation between the </w:t>
      </w:r>
      <w:r w:rsidR="00551981" w:rsidRPr="00B229A6">
        <w:rPr>
          <w:rStyle w:val="None"/>
          <w:rFonts w:ascii="Calibri" w:hAnsi="Calibri" w:cs="Calibri"/>
          <w:color w:val="000000" w:themeColor="text1"/>
          <w:lang w:val="en-US"/>
        </w:rPr>
        <w:t>class</w:t>
      </w:r>
      <w:r w:rsidR="711E8D4F" w:rsidRPr="00B229A6">
        <w:rPr>
          <w:rStyle w:val="None"/>
          <w:rFonts w:ascii="Calibri" w:hAnsi="Calibri" w:cs="Calibri"/>
          <w:color w:val="000000" w:themeColor="text1"/>
          <w:lang w:val="en-US"/>
        </w:rPr>
        <w:t>/subject</w:t>
      </w:r>
      <w:r w:rsidR="00551981" w:rsidRPr="00B229A6">
        <w:rPr>
          <w:rStyle w:val="None"/>
          <w:rFonts w:ascii="Calibri" w:hAnsi="Calibri" w:cs="Calibri"/>
          <w:color w:val="000000" w:themeColor="text1"/>
          <w:lang w:val="en-US"/>
        </w:rPr>
        <w:t xml:space="preserve"> </w:t>
      </w:r>
      <w:r w:rsidRPr="00B229A6">
        <w:rPr>
          <w:rStyle w:val="None"/>
          <w:rFonts w:ascii="Calibri" w:hAnsi="Calibri" w:cs="Calibri"/>
          <w:color w:val="000000" w:themeColor="text1"/>
          <w:lang w:val="en-US"/>
        </w:rPr>
        <w:t>teacher</w:t>
      </w:r>
      <w:r w:rsidR="00551981" w:rsidRPr="00B229A6">
        <w:rPr>
          <w:rStyle w:val="None"/>
          <w:rFonts w:ascii="Calibri" w:hAnsi="Calibri" w:cs="Calibri"/>
          <w:color w:val="000000" w:themeColor="text1"/>
          <w:lang w:val="en-US"/>
        </w:rPr>
        <w:t xml:space="preserve">(s) [in secondary schools this must </w:t>
      </w:r>
      <w:r w:rsidR="001B4394">
        <w:rPr>
          <w:rStyle w:val="None"/>
          <w:rFonts w:ascii="Calibri" w:hAnsi="Calibri" w:cs="Calibri"/>
          <w:color w:val="000000" w:themeColor="text1"/>
          <w:lang w:val="en-US"/>
        </w:rPr>
        <w:t xml:space="preserve">    </w:t>
      </w:r>
      <w:r w:rsidR="00551981" w:rsidRPr="00B229A6">
        <w:rPr>
          <w:rStyle w:val="None"/>
          <w:rFonts w:ascii="Calibri" w:hAnsi="Calibri" w:cs="Calibri"/>
          <w:color w:val="000000" w:themeColor="text1"/>
          <w:lang w:val="en-US"/>
        </w:rPr>
        <w:t>include the pupil’s English teacher]</w:t>
      </w:r>
      <w:r w:rsidRPr="00B229A6">
        <w:rPr>
          <w:rStyle w:val="None"/>
          <w:rFonts w:ascii="Calibri" w:hAnsi="Calibri" w:cs="Calibri"/>
          <w:color w:val="000000" w:themeColor="text1"/>
          <w:lang w:val="en-US"/>
        </w:rPr>
        <w:t xml:space="preserve">, </w:t>
      </w:r>
      <w:r w:rsidR="00BD1799" w:rsidRPr="00B229A6">
        <w:rPr>
          <w:rStyle w:val="None"/>
          <w:rFonts w:ascii="Calibri" w:hAnsi="Calibri" w:cs="Calibri"/>
          <w:color w:val="000000" w:themeColor="text1"/>
          <w:lang w:val="en-US"/>
        </w:rPr>
        <w:t>SENDCo</w:t>
      </w:r>
      <w:r w:rsidRPr="00B229A6">
        <w:rPr>
          <w:rStyle w:val="None"/>
          <w:rFonts w:ascii="Calibri" w:hAnsi="Calibri" w:cs="Calibri"/>
          <w:color w:val="000000" w:themeColor="text1"/>
          <w:lang w:val="en-US"/>
        </w:rPr>
        <w:t xml:space="preserve"> and parents/carers to agree any adjustments, interventions and support that are required; the impact on progress, development and or </w:t>
      </w:r>
      <w:proofErr w:type="spellStart"/>
      <w:r w:rsidRPr="00B229A6">
        <w:rPr>
          <w:rStyle w:val="None"/>
          <w:rFonts w:ascii="Calibri" w:hAnsi="Calibri" w:cs="Calibri"/>
          <w:color w:val="000000" w:themeColor="text1"/>
          <w:lang w:val="en-US"/>
        </w:rPr>
        <w:t>behaviour</w:t>
      </w:r>
      <w:proofErr w:type="spellEnd"/>
      <w:r w:rsidRPr="00B229A6">
        <w:rPr>
          <w:rStyle w:val="None"/>
          <w:rFonts w:ascii="Calibri" w:hAnsi="Calibri" w:cs="Calibri"/>
          <w:color w:val="000000" w:themeColor="text1"/>
          <w:lang w:val="en-US"/>
        </w:rPr>
        <w:t xml:space="preserve"> that is expected and a clear date for review. Parental involvement may be sought, where appropriate, to reinforce or contribute to the progress at home. All those working with the pupil, including support staff, will be informed of the pupil’s individual needs, the support that is being provided, any </w:t>
      </w:r>
      <w:proofErr w:type="gramStart"/>
      <w:r w:rsidRPr="00B229A6">
        <w:rPr>
          <w:rStyle w:val="None"/>
          <w:rFonts w:ascii="Calibri" w:hAnsi="Calibri" w:cs="Calibri"/>
          <w:color w:val="000000" w:themeColor="text1"/>
          <w:lang w:val="en-US"/>
        </w:rPr>
        <w:t>particular teaching</w:t>
      </w:r>
      <w:proofErr w:type="gramEnd"/>
      <w:r w:rsidRPr="00B229A6">
        <w:rPr>
          <w:rStyle w:val="None"/>
          <w:rFonts w:ascii="Calibri" w:hAnsi="Calibri" w:cs="Calibri"/>
          <w:color w:val="000000" w:themeColor="text1"/>
          <w:lang w:val="en-US"/>
        </w:rPr>
        <w:t xml:space="preserve"> strategies/approaches that are being employed and the expected outcomes.</w:t>
      </w:r>
      <w:r w:rsidRPr="00B229A6">
        <w:rPr>
          <w:rStyle w:val="None"/>
          <w:rFonts w:ascii="Calibri" w:hAnsi="Calibri" w:cs="Calibri"/>
          <w:color w:val="000000" w:themeColor="text1"/>
        </w:rPr>
        <w:t xml:space="preserve"> </w:t>
      </w:r>
    </w:p>
    <w:p w14:paraId="7AF9E10C" w14:textId="44D29458" w:rsidR="008000C0" w:rsidRPr="00B229A6" w:rsidRDefault="008000C0" w:rsidP="7107DBF6">
      <w:pPr>
        <w:pStyle w:val="Default"/>
        <w:spacing w:after="240" w:line="360" w:lineRule="atLeast"/>
        <w:rPr>
          <w:rStyle w:val="None"/>
          <w:rFonts w:ascii="Calibri" w:hAnsi="Calibri" w:cs="Calibri"/>
          <w:color w:val="000000" w:themeColor="text1"/>
        </w:rPr>
      </w:pPr>
      <w:r w:rsidRPr="13F6934F">
        <w:rPr>
          <w:rStyle w:val="None"/>
          <w:rFonts w:ascii="Calibri" w:hAnsi="Calibri" w:cs="Calibri"/>
          <w:color w:val="000000" w:themeColor="text1"/>
        </w:rPr>
        <w:t xml:space="preserve">The agreed plan will be drawn up </w:t>
      </w:r>
      <w:r w:rsidR="22105946" w:rsidRPr="13F6934F">
        <w:rPr>
          <w:rStyle w:val="None"/>
          <w:rFonts w:ascii="Calibri" w:hAnsi="Calibri" w:cs="Calibri"/>
          <w:color w:val="000000" w:themeColor="text1"/>
        </w:rPr>
        <w:t>b</w:t>
      </w:r>
      <w:r w:rsidR="29B7C3E8" w:rsidRPr="13F6934F">
        <w:rPr>
          <w:rStyle w:val="None"/>
          <w:rFonts w:ascii="Calibri" w:hAnsi="Calibri" w:cs="Calibri"/>
          <w:color w:val="000000" w:themeColor="text1"/>
        </w:rPr>
        <w:t>etween</w:t>
      </w:r>
      <w:r w:rsidR="22105946" w:rsidRPr="13F6934F">
        <w:rPr>
          <w:rStyle w:val="None"/>
          <w:rFonts w:ascii="Calibri" w:hAnsi="Calibri" w:cs="Calibri"/>
          <w:color w:val="000000" w:themeColor="text1"/>
        </w:rPr>
        <w:t xml:space="preserve"> the SENDCo</w:t>
      </w:r>
      <w:r w:rsidR="5E02F03D" w:rsidRPr="13F6934F">
        <w:rPr>
          <w:rStyle w:val="None"/>
          <w:rFonts w:ascii="Calibri" w:hAnsi="Calibri" w:cs="Calibri"/>
          <w:color w:val="000000" w:themeColor="text1"/>
        </w:rPr>
        <w:t xml:space="preserve"> and class teacher</w:t>
      </w:r>
      <w:r w:rsidR="22105946" w:rsidRPr="13F6934F">
        <w:rPr>
          <w:rStyle w:val="None"/>
          <w:rFonts w:ascii="Calibri" w:hAnsi="Calibri" w:cs="Calibri"/>
          <w:color w:val="000000" w:themeColor="text1"/>
        </w:rPr>
        <w:t xml:space="preserve"> </w:t>
      </w:r>
      <w:r w:rsidRPr="13F6934F">
        <w:rPr>
          <w:rStyle w:val="None"/>
          <w:rFonts w:ascii="Calibri" w:hAnsi="Calibri" w:cs="Calibri"/>
          <w:color w:val="000000" w:themeColor="text1"/>
        </w:rPr>
        <w:t xml:space="preserve">and </w:t>
      </w:r>
      <w:r w:rsidR="1F6F41FC" w:rsidRPr="13F6934F">
        <w:rPr>
          <w:rStyle w:val="None"/>
          <w:rFonts w:ascii="Calibri" w:hAnsi="Calibri" w:cs="Calibri"/>
          <w:color w:val="000000" w:themeColor="text1"/>
        </w:rPr>
        <w:t xml:space="preserve">will then be </w:t>
      </w:r>
      <w:r w:rsidRPr="13F6934F">
        <w:rPr>
          <w:rStyle w:val="None"/>
          <w:rFonts w:ascii="Calibri" w:hAnsi="Calibri" w:cs="Calibri"/>
          <w:color w:val="000000" w:themeColor="text1"/>
        </w:rPr>
        <w:t xml:space="preserve">shared </w:t>
      </w:r>
      <w:r w:rsidR="00CA7C14" w:rsidRPr="13F6934F">
        <w:rPr>
          <w:rStyle w:val="None"/>
          <w:rFonts w:ascii="Calibri" w:hAnsi="Calibri" w:cs="Calibri"/>
          <w:color w:val="000000" w:themeColor="text1"/>
        </w:rPr>
        <w:t>with</w:t>
      </w:r>
      <w:r w:rsidRPr="13F6934F">
        <w:rPr>
          <w:rStyle w:val="None"/>
          <w:rFonts w:ascii="Calibri" w:hAnsi="Calibri" w:cs="Calibri"/>
          <w:color w:val="000000" w:themeColor="text1"/>
        </w:rPr>
        <w:t xml:space="preserve"> relevant staff and parents/carers. Clear targets and information will be stored on the plan. At </w:t>
      </w:r>
      <w:r w:rsidR="00433C1B" w:rsidRPr="007B7FDA">
        <w:rPr>
          <w:rFonts w:ascii="Calibri" w:hAnsi="Calibri" w:cs="Calibri"/>
          <w:lang w:val="en-US"/>
        </w:rPr>
        <w:t xml:space="preserve">Georgeham School </w:t>
      </w:r>
      <w:r w:rsidR="00206C14" w:rsidRPr="13F6934F">
        <w:rPr>
          <w:rStyle w:val="None"/>
          <w:rFonts w:ascii="Calibri" w:hAnsi="Calibri" w:cs="Calibri"/>
          <w:color w:val="000000" w:themeColor="text1"/>
        </w:rPr>
        <w:t>we call these</w:t>
      </w:r>
      <w:r w:rsidR="00492F23">
        <w:rPr>
          <w:rStyle w:val="None"/>
          <w:rFonts w:ascii="Calibri" w:hAnsi="Calibri" w:cs="Calibri"/>
          <w:color w:val="000000" w:themeColor="text1"/>
        </w:rPr>
        <w:t xml:space="preserve"> </w:t>
      </w:r>
      <w:r w:rsidR="3DE37E57" w:rsidRPr="00433C1B">
        <w:rPr>
          <w:rStyle w:val="None"/>
          <w:rFonts w:ascii="Calibri" w:hAnsi="Calibri" w:cs="Calibri"/>
          <w:color w:val="000000" w:themeColor="text1"/>
        </w:rPr>
        <w:t>Individual Education Plans (IEPs)</w:t>
      </w:r>
      <w:r w:rsidR="0036167D" w:rsidRPr="00433C1B">
        <w:rPr>
          <w:rStyle w:val="None"/>
          <w:rFonts w:ascii="Calibri" w:hAnsi="Calibri" w:cs="Calibri"/>
          <w:color w:val="000000" w:themeColor="text1"/>
        </w:rPr>
        <w:t>.</w:t>
      </w:r>
      <w:r w:rsidR="4984CF1C" w:rsidRPr="00433C1B">
        <w:rPr>
          <w:rStyle w:val="None"/>
          <w:rFonts w:ascii="Calibri" w:hAnsi="Calibri" w:cs="Calibri"/>
          <w:color w:val="000000" w:themeColor="text1"/>
        </w:rPr>
        <w:t xml:space="preserve"> </w:t>
      </w:r>
      <w:r w:rsidR="0F3EB5EF" w:rsidRPr="13F6934F">
        <w:rPr>
          <w:rStyle w:val="None"/>
          <w:rFonts w:ascii="Calibri" w:hAnsi="Calibri" w:cs="Calibri"/>
          <w:color w:val="000000" w:themeColor="text1"/>
        </w:rPr>
        <w:t>Reasonable adjustments are made for pupil</w:t>
      </w:r>
      <w:r w:rsidR="03F90B4B" w:rsidRPr="13F6934F">
        <w:rPr>
          <w:rStyle w:val="None"/>
          <w:rFonts w:ascii="Calibri" w:hAnsi="Calibri" w:cs="Calibri"/>
          <w:color w:val="000000" w:themeColor="text1"/>
        </w:rPr>
        <w:t>s</w:t>
      </w:r>
      <w:r w:rsidR="0F3EB5EF" w:rsidRPr="13F6934F">
        <w:rPr>
          <w:rStyle w:val="None"/>
          <w:rFonts w:ascii="Calibri" w:hAnsi="Calibri" w:cs="Calibri"/>
          <w:color w:val="000000" w:themeColor="text1"/>
        </w:rPr>
        <w:t xml:space="preserve"> through the delivery of Quality First </w:t>
      </w:r>
      <w:r w:rsidR="0B9915A7" w:rsidRPr="13F6934F">
        <w:rPr>
          <w:rStyle w:val="None"/>
          <w:rFonts w:ascii="Calibri" w:hAnsi="Calibri" w:cs="Calibri"/>
          <w:color w:val="000000" w:themeColor="text1"/>
        </w:rPr>
        <w:t>Teaching (QFT)</w:t>
      </w:r>
      <w:r w:rsidR="0F3EB5EF" w:rsidRPr="13F6934F">
        <w:rPr>
          <w:rStyle w:val="None"/>
          <w:rFonts w:ascii="Calibri" w:hAnsi="Calibri" w:cs="Calibri"/>
          <w:color w:val="000000" w:themeColor="text1"/>
        </w:rPr>
        <w:t xml:space="preserve"> and high-quality universal provision.</w:t>
      </w:r>
    </w:p>
    <w:p w14:paraId="5F3B860A" w14:textId="73402EE6" w:rsidR="001D6A6E" w:rsidRPr="005F553C" w:rsidRDefault="005F553C" w:rsidP="005F553C">
      <w:pPr>
        <w:pStyle w:val="Heading3"/>
      </w:pPr>
      <w:bookmarkStart w:id="19" w:name="_Toc53127305"/>
      <w:r>
        <w:t>4.2.3</w:t>
      </w:r>
      <w:r>
        <w:tab/>
      </w:r>
      <w:r w:rsidR="0010688B" w:rsidRPr="005F553C">
        <w:t>Do</w:t>
      </w:r>
      <w:bookmarkEnd w:id="19"/>
      <w:r w:rsidR="0010688B" w:rsidRPr="005F553C">
        <w:t xml:space="preserve"> </w:t>
      </w:r>
    </w:p>
    <w:p w14:paraId="09921111" w14:textId="0BBA59AA" w:rsidR="001D6A6E" w:rsidRPr="00B229A6" w:rsidRDefault="1FFDA868">
      <w:pPr>
        <w:pStyle w:val="BodyA"/>
        <w:spacing w:line="288" w:lineRule="auto"/>
        <w:rPr>
          <w:rStyle w:val="None"/>
          <w:rFonts w:ascii="Calibri" w:hAnsi="Calibri" w:cs="Calibri"/>
          <w:lang w:val="en-US"/>
        </w:rPr>
      </w:pPr>
      <w:r w:rsidRPr="13F6934F">
        <w:rPr>
          <w:rStyle w:val="None"/>
          <w:rFonts w:ascii="Calibri" w:hAnsi="Calibri" w:cs="Calibri"/>
          <w:color w:val="000000" w:themeColor="text1"/>
          <w:lang w:val="en-US"/>
        </w:rPr>
        <w:t>C</w:t>
      </w:r>
      <w:r w:rsidR="00551981" w:rsidRPr="13F6934F">
        <w:rPr>
          <w:rStyle w:val="None"/>
          <w:rFonts w:ascii="Calibri" w:hAnsi="Calibri" w:cs="Calibri"/>
          <w:color w:val="000000" w:themeColor="text1"/>
          <w:lang w:val="en-US"/>
        </w:rPr>
        <w:t>lass teacher</w:t>
      </w:r>
      <w:r w:rsidR="2395BABA" w:rsidRPr="13F6934F">
        <w:rPr>
          <w:rStyle w:val="None"/>
          <w:rFonts w:ascii="Calibri" w:hAnsi="Calibri" w:cs="Calibri"/>
          <w:color w:val="000000" w:themeColor="text1"/>
          <w:lang w:val="en-US"/>
        </w:rPr>
        <w:t>s</w:t>
      </w:r>
      <w:r w:rsidR="00551981" w:rsidRPr="13F6934F">
        <w:rPr>
          <w:rStyle w:val="None"/>
          <w:rFonts w:ascii="Calibri" w:hAnsi="Calibri" w:cs="Calibri"/>
          <w:color w:val="000000" w:themeColor="text1"/>
          <w:lang w:val="en-US"/>
        </w:rPr>
        <w:t xml:space="preserve"> </w:t>
      </w:r>
      <w:r w:rsidR="0010688B" w:rsidRPr="13F6934F">
        <w:rPr>
          <w:rStyle w:val="None"/>
          <w:rFonts w:ascii="Calibri" w:hAnsi="Calibri" w:cs="Calibri"/>
          <w:color w:val="000000" w:themeColor="text1"/>
          <w:lang w:val="en-US"/>
        </w:rPr>
        <w:t>remain responsible for working with the child on a day-to-day basis</w:t>
      </w:r>
      <w:r w:rsidR="25E00CAA" w:rsidRPr="13F6934F">
        <w:rPr>
          <w:rStyle w:val="None"/>
          <w:rFonts w:ascii="Calibri" w:hAnsi="Calibri" w:cs="Calibri"/>
          <w:color w:val="000000" w:themeColor="text1"/>
          <w:lang w:val="en-US"/>
        </w:rPr>
        <w:t>; t</w:t>
      </w:r>
      <w:r w:rsidR="0010688B" w:rsidRPr="13F6934F">
        <w:rPr>
          <w:rStyle w:val="None"/>
          <w:rFonts w:ascii="Calibri" w:hAnsi="Calibri" w:cs="Calibri"/>
          <w:color w:val="000000" w:themeColor="text1"/>
          <w:lang w:val="en-US"/>
        </w:rPr>
        <w:t xml:space="preserve">hey will retain responsibility even where the interventions may involve group or one-to-one teaching away from the main class. They will work closely with </w:t>
      </w:r>
      <w:r w:rsidR="6DA1BDDC" w:rsidRPr="13F6934F">
        <w:rPr>
          <w:rStyle w:val="None"/>
          <w:rFonts w:ascii="Calibri" w:hAnsi="Calibri" w:cs="Calibri"/>
          <w:color w:val="000000" w:themeColor="text1"/>
          <w:lang w:val="en-US"/>
        </w:rPr>
        <w:t>Teaching Assistants,</w:t>
      </w:r>
      <w:r w:rsidR="0010688B" w:rsidRPr="13F6934F">
        <w:rPr>
          <w:rStyle w:val="None"/>
          <w:rFonts w:ascii="Calibri" w:hAnsi="Calibri" w:cs="Calibri"/>
          <w:color w:val="000000" w:themeColor="text1"/>
          <w:lang w:val="en-US"/>
        </w:rPr>
        <w:t xml:space="preserve"> to plan and assess the impact of support and interventions and links with clas</w:t>
      </w:r>
      <w:r w:rsidR="0010688B" w:rsidRPr="13F6934F">
        <w:rPr>
          <w:rStyle w:val="None"/>
          <w:rFonts w:ascii="Calibri" w:hAnsi="Calibri" w:cs="Calibri"/>
          <w:lang w:val="en-US"/>
        </w:rPr>
        <w:t>sroom teaching. The SEN</w:t>
      </w:r>
      <w:r w:rsidR="00BD1799" w:rsidRPr="13F6934F">
        <w:rPr>
          <w:rStyle w:val="None"/>
          <w:rFonts w:ascii="Calibri" w:hAnsi="Calibri" w:cs="Calibri"/>
          <w:lang w:val="en-US"/>
        </w:rPr>
        <w:t>D</w:t>
      </w:r>
      <w:r w:rsidR="0010688B" w:rsidRPr="13F6934F">
        <w:rPr>
          <w:rStyle w:val="None"/>
          <w:rFonts w:ascii="Calibri" w:hAnsi="Calibri" w:cs="Calibri"/>
          <w:lang w:val="en-US"/>
        </w:rPr>
        <w:t xml:space="preserve">Co will monitor the progress </w:t>
      </w:r>
      <w:r w:rsidR="00206C14" w:rsidRPr="13F6934F">
        <w:rPr>
          <w:rStyle w:val="None"/>
          <w:rFonts w:ascii="Calibri" w:hAnsi="Calibri" w:cs="Calibri"/>
          <w:lang w:val="en-US"/>
        </w:rPr>
        <w:t xml:space="preserve">of </w:t>
      </w:r>
      <w:r w:rsidR="0010688B" w:rsidRPr="13F6934F">
        <w:rPr>
          <w:rStyle w:val="None"/>
          <w:rFonts w:ascii="Calibri" w:hAnsi="Calibri" w:cs="Calibri"/>
          <w:lang w:val="en-US"/>
        </w:rPr>
        <w:t>pupil</w:t>
      </w:r>
      <w:r w:rsidR="008706C0" w:rsidRPr="13F6934F">
        <w:rPr>
          <w:rStyle w:val="None"/>
          <w:rFonts w:ascii="Calibri" w:hAnsi="Calibri" w:cs="Calibri"/>
          <w:lang w:val="en-US"/>
        </w:rPr>
        <w:t>s with SEN</w:t>
      </w:r>
      <w:r w:rsidR="00206C14" w:rsidRPr="13F6934F">
        <w:rPr>
          <w:rStyle w:val="None"/>
          <w:rFonts w:ascii="Calibri" w:hAnsi="Calibri" w:cs="Calibri"/>
          <w:lang w:val="en-US"/>
        </w:rPr>
        <w:t>D</w:t>
      </w:r>
      <w:r w:rsidR="0010688B" w:rsidRPr="13F6934F">
        <w:rPr>
          <w:rStyle w:val="None"/>
          <w:rFonts w:ascii="Calibri" w:hAnsi="Calibri" w:cs="Calibri"/>
          <w:lang w:val="en-US"/>
        </w:rPr>
        <w:t>, and</w:t>
      </w:r>
      <w:r w:rsidR="00173FD9" w:rsidRPr="13F6934F">
        <w:rPr>
          <w:rStyle w:val="None"/>
          <w:rFonts w:ascii="Calibri" w:hAnsi="Calibri" w:cs="Calibri"/>
          <w:lang w:val="en-US"/>
        </w:rPr>
        <w:t xml:space="preserve"> where required,</w:t>
      </w:r>
      <w:r w:rsidR="0010688B" w:rsidRPr="13F6934F">
        <w:rPr>
          <w:rStyle w:val="None"/>
          <w:rFonts w:ascii="Calibri" w:hAnsi="Calibri" w:cs="Calibri"/>
          <w:lang w:val="en-US"/>
        </w:rPr>
        <w:t xml:space="preserve"> provide further s</w:t>
      </w:r>
      <w:r w:rsidR="53894DAE" w:rsidRPr="13F6934F">
        <w:rPr>
          <w:rStyle w:val="None"/>
          <w:rFonts w:ascii="Calibri" w:hAnsi="Calibri" w:cs="Calibri"/>
          <w:lang w:val="it-IT"/>
        </w:rPr>
        <w:t>upport</w:t>
      </w:r>
      <w:r w:rsidR="0010688B" w:rsidRPr="13F6934F">
        <w:rPr>
          <w:rStyle w:val="None"/>
          <w:rFonts w:ascii="Calibri" w:hAnsi="Calibri" w:cs="Calibri"/>
          <w:lang w:val="it-IT"/>
        </w:rPr>
        <w:t xml:space="preserve"> </w:t>
      </w:r>
      <w:r w:rsidR="0010688B" w:rsidRPr="13F6934F">
        <w:rPr>
          <w:rStyle w:val="None"/>
          <w:rFonts w:ascii="Calibri" w:hAnsi="Calibri" w:cs="Calibri"/>
          <w:lang w:val="en-US"/>
        </w:rPr>
        <w:t>and assessment of the pupil</w:t>
      </w:r>
      <w:r w:rsidR="0010688B" w:rsidRPr="13F6934F">
        <w:rPr>
          <w:rStyle w:val="None"/>
          <w:rFonts w:ascii="Calibri" w:hAnsi="Calibri" w:cs="Calibri"/>
        </w:rPr>
        <w:t>’</w:t>
      </w:r>
      <w:r w:rsidR="0010688B" w:rsidRPr="13F6934F">
        <w:rPr>
          <w:rStyle w:val="None"/>
          <w:rFonts w:ascii="Calibri" w:hAnsi="Calibri" w:cs="Calibri"/>
          <w:lang w:val="en-US"/>
        </w:rPr>
        <w:t>s strengths and needs. The SEN</w:t>
      </w:r>
      <w:r w:rsidR="00BD1799" w:rsidRPr="13F6934F">
        <w:rPr>
          <w:rStyle w:val="None"/>
          <w:rFonts w:ascii="Calibri" w:hAnsi="Calibri" w:cs="Calibri"/>
          <w:lang w:val="en-US"/>
        </w:rPr>
        <w:t>D</w:t>
      </w:r>
      <w:r w:rsidR="0010688B" w:rsidRPr="13F6934F">
        <w:rPr>
          <w:rStyle w:val="None"/>
          <w:rFonts w:ascii="Calibri" w:hAnsi="Calibri" w:cs="Calibri"/>
          <w:lang w:val="en-US"/>
        </w:rPr>
        <w:t xml:space="preserve">Co will advise </w:t>
      </w:r>
      <w:r w:rsidR="00173FD9" w:rsidRPr="13F6934F">
        <w:rPr>
          <w:rStyle w:val="None"/>
          <w:rFonts w:ascii="Calibri" w:hAnsi="Calibri" w:cs="Calibri"/>
          <w:lang w:val="en-US"/>
        </w:rPr>
        <w:t xml:space="preserve">and support </w:t>
      </w:r>
      <w:r w:rsidR="0010688B" w:rsidRPr="13F6934F">
        <w:rPr>
          <w:rStyle w:val="None"/>
          <w:rFonts w:ascii="Calibri" w:hAnsi="Calibri" w:cs="Calibri"/>
          <w:lang w:val="en-US"/>
        </w:rPr>
        <w:t xml:space="preserve">the class teacher </w:t>
      </w:r>
      <w:r w:rsidR="00173FD9" w:rsidRPr="13F6934F">
        <w:rPr>
          <w:rStyle w:val="None"/>
          <w:rFonts w:ascii="Calibri" w:hAnsi="Calibri" w:cs="Calibri"/>
          <w:lang w:val="en-US"/>
        </w:rPr>
        <w:t xml:space="preserve">to implement further </w:t>
      </w:r>
      <w:r w:rsidR="0010688B" w:rsidRPr="13F6934F">
        <w:rPr>
          <w:rStyle w:val="None"/>
          <w:rFonts w:ascii="Calibri" w:hAnsi="Calibri" w:cs="Calibri"/>
          <w:lang w:val="en-US"/>
        </w:rPr>
        <w:t>additional support and guidance</w:t>
      </w:r>
      <w:r w:rsidR="00173FD9" w:rsidRPr="13F6934F">
        <w:rPr>
          <w:rStyle w:val="None"/>
          <w:rFonts w:ascii="Calibri" w:hAnsi="Calibri" w:cs="Calibri"/>
          <w:lang w:val="en-US"/>
        </w:rPr>
        <w:t>,</w:t>
      </w:r>
      <w:r w:rsidR="0010688B" w:rsidRPr="13F6934F">
        <w:rPr>
          <w:rStyle w:val="None"/>
          <w:rFonts w:ascii="Calibri" w:hAnsi="Calibri" w:cs="Calibri"/>
          <w:lang w:val="en-US"/>
        </w:rPr>
        <w:t xml:space="preserve"> </w:t>
      </w:r>
      <w:r w:rsidR="00173FD9" w:rsidRPr="13F6934F">
        <w:rPr>
          <w:rStyle w:val="None"/>
          <w:rFonts w:ascii="Calibri" w:hAnsi="Calibri" w:cs="Calibri"/>
          <w:lang w:val="en-US"/>
        </w:rPr>
        <w:t xml:space="preserve">where </w:t>
      </w:r>
      <w:r w:rsidR="0010688B" w:rsidRPr="13F6934F">
        <w:rPr>
          <w:rStyle w:val="None"/>
          <w:rFonts w:ascii="Calibri" w:hAnsi="Calibri" w:cs="Calibri"/>
          <w:lang w:val="en-US"/>
        </w:rPr>
        <w:t xml:space="preserve">required. </w:t>
      </w:r>
    </w:p>
    <w:p w14:paraId="141FCEC6" w14:textId="77777777" w:rsidR="00B229A6" w:rsidRDefault="00B229A6" w:rsidP="005F553C">
      <w:pPr>
        <w:pStyle w:val="Heading3"/>
      </w:pPr>
    </w:p>
    <w:p w14:paraId="3C7CB1E2" w14:textId="276CCDCC" w:rsidR="001D6A6E" w:rsidRPr="005F553C" w:rsidRDefault="005F553C" w:rsidP="005F553C">
      <w:pPr>
        <w:pStyle w:val="Heading3"/>
      </w:pPr>
      <w:bookmarkStart w:id="20" w:name="_Toc53127306"/>
      <w:r>
        <w:t>4.2.4</w:t>
      </w:r>
      <w:r>
        <w:tab/>
      </w:r>
      <w:r w:rsidR="0010688B" w:rsidRPr="005F553C">
        <w:t>Review</w:t>
      </w:r>
      <w:bookmarkEnd w:id="20"/>
      <w:r w:rsidR="0010688B" w:rsidRPr="005F553C">
        <w:t xml:space="preserve"> </w:t>
      </w:r>
    </w:p>
    <w:p w14:paraId="16C102EC" w14:textId="109369E4" w:rsidR="001D6A6E" w:rsidRPr="00B229A6" w:rsidRDefault="0010688B" w:rsidP="7107DBF6">
      <w:pPr>
        <w:pStyle w:val="BodyA"/>
        <w:spacing w:line="288" w:lineRule="auto"/>
        <w:rPr>
          <w:rStyle w:val="None"/>
          <w:rFonts w:ascii="Calibri" w:eastAsia="Arial" w:hAnsi="Calibri" w:cs="Calibri"/>
          <w:color w:val="000000" w:themeColor="text1"/>
        </w:rPr>
      </w:pPr>
      <w:r w:rsidRPr="7104D35C">
        <w:rPr>
          <w:rStyle w:val="None"/>
          <w:rFonts w:ascii="Calibri" w:hAnsi="Calibri" w:cs="Calibri"/>
          <w:color w:val="000000" w:themeColor="text1"/>
          <w:lang w:val="en-US"/>
        </w:rPr>
        <w:t>The review of a child</w:t>
      </w:r>
      <w:r w:rsidRPr="7104D35C">
        <w:rPr>
          <w:rStyle w:val="None"/>
          <w:rFonts w:ascii="Calibri" w:hAnsi="Calibri" w:cs="Calibri"/>
          <w:color w:val="000000" w:themeColor="text1"/>
        </w:rPr>
        <w:t>’</w:t>
      </w:r>
      <w:r w:rsidRPr="7104D35C">
        <w:rPr>
          <w:rStyle w:val="None"/>
          <w:rFonts w:ascii="Calibri" w:hAnsi="Calibri" w:cs="Calibri"/>
          <w:color w:val="000000" w:themeColor="text1"/>
          <w:lang w:val="en-US"/>
        </w:rPr>
        <w:t xml:space="preserve">s progress will be made regularly throughout the school year. The review process will evaluate the impact and quality of the support and interventions. It will also take account of the views of the pupil and where necessary their parents/carers. The </w:t>
      </w:r>
      <w:r w:rsidR="00551981" w:rsidRPr="7104D35C">
        <w:rPr>
          <w:rStyle w:val="None"/>
          <w:rFonts w:ascii="Calibri" w:hAnsi="Calibri" w:cs="Calibri"/>
          <w:color w:val="000000" w:themeColor="text1"/>
          <w:lang w:val="en-US"/>
        </w:rPr>
        <w:t>class teacher(s)</w:t>
      </w:r>
      <w:r w:rsidRPr="7104D35C">
        <w:rPr>
          <w:rStyle w:val="None"/>
          <w:rFonts w:ascii="Calibri" w:hAnsi="Calibri" w:cs="Calibri"/>
          <w:color w:val="000000" w:themeColor="text1"/>
          <w:lang w:val="en-US"/>
        </w:rPr>
        <w:t>, in conjunction with the SEN</w:t>
      </w:r>
      <w:r w:rsidR="00BD1799" w:rsidRPr="7104D35C">
        <w:rPr>
          <w:rStyle w:val="None"/>
          <w:rFonts w:ascii="Calibri" w:hAnsi="Calibri" w:cs="Calibri"/>
          <w:color w:val="000000" w:themeColor="text1"/>
          <w:lang w:val="en-US"/>
        </w:rPr>
        <w:t>D</w:t>
      </w:r>
      <w:r w:rsidRPr="7104D35C">
        <w:rPr>
          <w:rStyle w:val="None"/>
          <w:rFonts w:ascii="Calibri" w:hAnsi="Calibri" w:cs="Calibri"/>
          <w:color w:val="000000" w:themeColor="text1"/>
          <w:lang w:val="en-US"/>
        </w:rPr>
        <w:t xml:space="preserve">Co, </w:t>
      </w:r>
      <w:r w:rsidRPr="7104D35C">
        <w:rPr>
          <w:rStyle w:val="None"/>
          <w:rFonts w:ascii="Calibri" w:hAnsi="Calibri" w:cs="Calibri"/>
          <w:color w:val="000000" w:themeColor="text1"/>
          <w:lang w:val="en-US"/>
        </w:rPr>
        <w:lastRenderedPageBreak/>
        <w:t>will revise the support and outcomes based on the pupil</w:t>
      </w:r>
      <w:r w:rsidRPr="7104D35C">
        <w:rPr>
          <w:rStyle w:val="None"/>
          <w:rFonts w:ascii="Calibri" w:hAnsi="Calibri" w:cs="Calibri"/>
          <w:color w:val="000000" w:themeColor="text1"/>
        </w:rPr>
        <w:t>’</w:t>
      </w:r>
      <w:r w:rsidRPr="7104D35C">
        <w:rPr>
          <w:rStyle w:val="None"/>
          <w:rFonts w:ascii="Calibri" w:hAnsi="Calibri" w:cs="Calibri"/>
          <w:color w:val="000000" w:themeColor="text1"/>
          <w:lang w:val="en-US"/>
        </w:rPr>
        <w:t xml:space="preserve">s progress and development and make any </w:t>
      </w:r>
      <w:r w:rsidR="00601CF2">
        <w:rPr>
          <w:rStyle w:val="None"/>
          <w:rFonts w:ascii="Calibri" w:hAnsi="Calibri" w:cs="Calibri"/>
          <w:color w:val="000000" w:themeColor="text1"/>
          <w:lang w:val="en-US"/>
        </w:rPr>
        <w:t xml:space="preserve">       </w:t>
      </w:r>
      <w:r w:rsidRPr="7104D35C">
        <w:rPr>
          <w:rStyle w:val="None"/>
          <w:rFonts w:ascii="Calibri" w:hAnsi="Calibri" w:cs="Calibri"/>
          <w:color w:val="000000" w:themeColor="text1"/>
          <w:lang w:val="en-US"/>
        </w:rPr>
        <w:t>necessary adjustments to move the pupil forward. This will be carried out in consultation with parents</w:t>
      </w:r>
      <w:r w:rsidR="002D189A" w:rsidRPr="7104D35C">
        <w:rPr>
          <w:rStyle w:val="None"/>
          <w:rFonts w:ascii="Calibri" w:hAnsi="Calibri" w:cs="Calibri"/>
          <w:color w:val="000000" w:themeColor="text1"/>
          <w:lang w:val="en-US"/>
        </w:rPr>
        <w:t>/</w:t>
      </w:r>
      <w:r w:rsidR="002D189A">
        <w:rPr>
          <w:rStyle w:val="None"/>
          <w:rFonts w:ascii="Calibri" w:hAnsi="Calibri" w:cs="Calibri"/>
          <w:color w:val="000000" w:themeColor="text1"/>
          <w:lang w:val="en-US"/>
        </w:rPr>
        <w:t xml:space="preserve"> carers</w:t>
      </w:r>
      <w:r w:rsidRPr="7104D35C">
        <w:rPr>
          <w:rStyle w:val="None"/>
          <w:rFonts w:ascii="Calibri" w:hAnsi="Calibri" w:cs="Calibri"/>
          <w:color w:val="000000" w:themeColor="text1"/>
          <w:lang w:val="en-US"/>
        </w:rPr>
        <w:t xml:space="preserve"> and the pupil. </w:t>
      </w:r>
    </w:p>
    <w:p w14:paraId="0599C6B8" w14:textId="77777777" w:rsidR="001D6A6E" w:rsidRPr="00B229A6" w:rsidRDefault="001D6A6E">
      <w:pPr>
        <w:pStyle w:val="BodyA"/>
        <w:spacing w:line="288" w:lineRule="auto"/>
        <w:rPr>
          <w:rStyle w:val="None"/>
          <w:rFonts w:ascii="Calibri" w:eastAsia="Arial" w:hAnsi="Calibri" w:cs="Calibri"/>
        </w:rPr>
      </w:pPr>
    </w:p>
    <w:p w14:paraId="7769300C" w14:textId="77777777" w:rsidR="001D6A6E" w:rsidRPr="00B229A6" w:rsidRDefault="0010688B">
      <w:pPr>
        <w:pStyle w:val="BodyA"/>
        <w:spacing w:line="288" w:lineRule="auto"/>
        <w:rPr>
          <w:rStyle w:val="None"/>
          <w:rFonts w:ascii="Calibri" w:eastAsia="Arial" w:hAnsi="Calibri" w:cs="Calibri"/>
          <w:b/>
          <w:bCs/>
        </w:rPr>
      </w:pPr>
      <w:r w:rsidRPr="00B229A6">
        <w:rPr>
          <w:rStyle w:val="None"/>
          <w:rFonts w:ascii="Calibri" w:hAnsi="Calibri" w:cs="Calibri"/>
          <w:b/>
          <w:bCs/>
          <w:lang w:val="en-US"/>
        </w:rPr>
        <w:t>Further details of Devon’s Graduated Approach can be found in Appendix 2.</w:t>
      </w:r>
    </w:p>
    <w:p w14:paraId="588F9790" w14:textId="2C17A19D" w:rsidR="001D6A6E" w:rsidRPr="005F553C" w:rsidRDefault="0010688B" w:rsidP="005F553C">
      <w:pPr>
        <w:pStyle w:val="Heading1"/>
        <w:numPr>
          <w:ilvl w:val="0"/>
          <w:numId w:val="30"/>
        </w:numPr>
        <w:ind w:hanging="720"/>
      </w:pPr>
      <w:bookmarkStart w:id="21" w:name="_Toc53127307"/>
      <w:r w:rsidRPr="005F553C">
        <w:t>Statutory Assessment of Education, Health and Care (EHC) needs</w:t>
      </w:r>
      <w:bookmarkEnd w:id="21"/>
    </w:p>
    <w:p w14:paraId="17B65584" w14:textId="20556D80" w:rsidR="0036167D" w:rsidRPr="00B229A6" w:rsidRDefault="00173FD9">
      <w:pPr>
        <w:pStyle w:val="BodyA"/>
        <w:spacing w:line="288" w:lineRule="auto"/>
        <w:rPr>
          <w:rStyle w:val="None"/>
          <w:rFonts w:ascii="Calibri" w:hAnsi="Calibri" w:cs="Calibri"/>
          <w:lang w:val="en-US"/>
        </w:rPr>
      </w:pPr>
      <w:r w:rsidRPr="00B229A6">
        <w:rPr>
          <w:rStyle w:val="None"/>
          <w:rFonts w:ascii="Calibri" w:hAnsi="Calibri" w:cs="Calibri"/>
          <w:lang w:val="en-US"/>
        </w:rPr>
        <w:t>Where</w:t>
      </w:r>
      <w:r w:rsidR="0010688B" w:rsidRPr="00B229A6">
        <w:rPr>
          <w:rStyle w:val="None"/>
          <w:rFonts w:ascii="Calibri" w:hAnsi="Calibri" w:cs="Calibri"/>
          <w:lang w:val="en-US"/>
        </w:rPr>
        <w:t xml:space="preserve">, despite the school having taken relevant and purposeful action to identify, assess and meet the Special Educational Needs and/or Disabilities of the pupil, the child has not achieved the expected progress, the school or parents/carers should consider requesting an Education, Health and Care (EHC) needs </w:t>
      </w:r>
      <w:r w:rsidR="00601CF2">
        <w:rPr>
          <w:rStyle w:val="None"/>
          <w:rFonts w:ascii="Calibri" w:hAnsi="Calibri" w:cs="Calibri"/>
          <w:lang w:val="en-US"/>
        </w:rPr>
        <w:t xml:space="preserve">         </w:t>
      </w:r>
      <w:r w:rsidR="0010688B" w:rsidRPr="00B229A6">
        <w:rPr>
          <w:rStyle w:val="None"/>
          <w:rFonts w:ascii="Calibri" w:hAnsi="Calibri" w:cs="Calibri"/>
          <w:lang w:val="en-US"/>
        </w:rPr>
        <w:t xml:space="preserve">assessment. The application for an Education, Health and Care Plan will combine information from a variety of sources </w:t>
      </w:r>
      <w:r w:rsidR="002D189A" w:rsidRPr="00B229A6">
        <w:rPr>
          <w:rStyle w:val="None"/>
          <w:rFonts w:ascii="Calibri" w:hAnsi="Calibri" w:cs="Calibri"/>
          <w:lang w:val="en-US"/>
        </w:rPr>
        <w:t>including</w:t>
      </w:r>
      <w:r w:rsidR="0010688B" w:rsidRPr="00B229A6">
        <w:rPr>
          <w:rStyle w:val="None"/>
          <w:rFonts w:ascii="Calibri" w:hAnsi="Calibri" w:cs="Calibri"/>
          <w:lang w:val="en-US"/>
        </w:rPr>
        <w:t xml:space="preserve"> Parents and Carers,</w:t>
      </w:r>
      <w:r w:rsidRPr="00B229A6">
        <w:rPr>
          <w:rStyle w:val="None"/>
          <w:rFonts w:ascii="Calibri" w:hAnsi="Calibri" w:cs="Calibri"/>
          <w:lang w:val="en-US"/>
        </w:rPr>
        <w:t xml:space="preserve"> </w:t>
      </w:r>
      <w:r w:rsidR="0010688B" w:rsidRPr="00B229A6">
        <w:rPr>
          <w:rStyle w:val="None"/>
          <w:rFonts w:ascii="Calibri" w:hAnsi="Calibri" w:cs="Calibri"/>
          <w:lang w:val="en-US"/>
        </w:rPr>
        <w:t>Teachers, SEN</w:t>
      </w:r>
      <w:r w:rsidR="00BD1799" w:rsidRPr="00B229A6">
        <w:rPr>
          <w:rStyle w:val="None"/>
          <w:rFonts w:ascii="Calibri" w:hAnsi="Calibri" w:cs="Calibri"/>
          <w:lang w:val="en-US"/>
        </w:rPr>
        <w:t>DCo</w:t>
      </w:r>
      <w:r w:rsidR="0010688B" w:rsidRPr="00B229A6">
        <w:rPr>
          <w:rStyle w:val="None"/>
          <w:rFonts w:ascii="Calibri" w:hAnsi="Calibri" w:cs="Calibri"/>
          <w:lang w:val="en-US"/>
        </w:rPr>
        <w:t xml:space="preserve">, </w:t>
      </w:r>
      <w:r w:rsidRPr="00B229A6">
        <w:rPr>
          <w:rStyle w:val="None"/>
          <w:rFonts w:ascii="Calibri" w:hAnsi="Calibri" w:cs="Calibri"/>
          <w:lang w:val="en-US"/>
        </w:rPr>
        <w:t xml:space="preserve">educational professionals, </w:t>
      </w:r>
      <w:r w:rsidR="0010688B" w:rsidRPr="00B229A6">
        <w:rPr>
          <w:rStyle w:val="None"/>
          <w:rFonts w:ascii="Calibri" w:hAnsi="Calibri" w:cs="Calibri"/>
          <w:lang w:val="en-US"/>
        </w:rPr>
        <w:t>Children</w:t>
      </w:r>
      <w:r w:rsidR="0010688B" w:rsidRPr="00B229A6">
        <w:rPr>
          <w:rStyle w:val="None"/>
          <w:rFonts w:ascii="Calibri" w:hAnsi="Calibri" w:cs="Calibri"/>
        </w:rPr>
        <w:t>’</w:t>
      </w:r>
      <w:r w:rsidR="0010688B" w:rsidRPr="00B229A6">
        <w:rPr>
          <w:rStyle w:val="None"/>
          <w:rFonts w:ascii="Calibri" w:hAnsi="Calibri" w:cs="Calibri"/>
          <w:lang w:val="en-US"/>
        </w:rPr>
        <w:t>s Social Care and Health professionals.</w:t>
      </w:r>
      <w:r w:rsidR="0000107F" w:rsidRPr="00B229A6">
        <w:rPr>
          <w:rStyle w:val="None"/>
          <w:rFonts w:ascii="Calibri" w:hAnsi="Calibri" w:cs="Calibri"/>
          <w:lang w:val="en-US"/>
        </w:rPr>
        <w:t xml:space="preserve"> Much of this information will be evidence </w:t>
      </w:r>
      <w:r w:rsidR="00AB2161" w:rsidRPr="00B229A6">
        <w:rPr>
          <w:rStyle w:val="None"/>
          <w:rFonts w:ascii="Calibri" w:hAnsi="Calibri" w:cs="Calibri"/>
          <w:lang w:val="en-US"/>
        </w:rPr>
        <w:t xml:space="preserve">already collected by the school and </w:t>
      </w:r>
      <w:r w:rsidR="00CA7C14" w:rsidRPr="00B229A6">
        <w:rPr>
          <w:rStyle w:val="None"/>
          <w:rFonts w:ascii="Calibri" w:hAnsi="Calibri" w:cs="Calibri"/>
          <w:lang w:val="en-US"/>
        </w:rPr>
        <w:t>will relate</w:t>
      </w:r>
      <w:r w:rsidR="0010688B" w:rsidRPr="00B229A6">
        <w:rPr>
          <w:rStyle w:val="None"/>
          <w:rFonts w:ascii="Calibri" w:hAnsi="Calibri" w:cs="Calibri"/>
          <w:lang w:val="en-US"/>
        </w:rPr>
        <w:t xml:space="preserve"> to the current provision provided, the actions the school has taken, and the preliminary </w:t>
      </w:r>
      <w:r w:rsidR="00601CF2">
        <w:rPr>
          <w:rStyle w:val="None"/>
          <w:rFonts w:ascii="Calibri" w:hAnsi="Calibri" w:cs="Calibri"/>
          <w:lang w:val="en-US"/>
        </w:rPr>
        <w:t xml:space="preserve">  </w:t>
      </w:r>
      <w:r w:rsidR="0010688B" w:rsidRPr="00B229A6">
        <w:rPr>
          <w:rStyle w:val="None"/>
          <w:rFonts w:ascii="Calibri" w:hAnsi="Calibri" w:cs="Calibri"/>
          <w:lang w:val="en-US"/>
        </w:rPr>
        <w:t xml:space="preserve">outcomes of targets set. A decision will be made by </w:t>
      </w:r>
      <w:r w:rsidRPr="00B229A6">
        <w:rPr>
          <w:rStyle w:val="None"/>
          <w:rFonts w:ascii="Calibri" w:hAnsi="Calibri" w:cs="Calibri"/>
          <w:lang w:val="en-US"/>
        </w:rPr>
        <w:t xml:space="preserve">the SEN 0-25 Team </w:t>
      </w:r>
      <w:r w:rsidR="0010688B" w:rsidRPr="00B229A6">
        <w:rPr>
          <w:rStyle w:val="None"/>
          <w:rFonts w:ascii="Calibri" w:hAnsi="Calibri" w:cs="Calibri"/>
          <w:lang w:val="en-US"/>
        </w:rPr>
        <w:t xml:space="preserve">about </w:t>
      </w:r>
      <w:proofErr w:type="gramStart"/>
      <w:r w:rsidR="0010688B" w:rsidRPr="00B229A6">
        <w:rPr>
          <w:rStyle w:val="None"/>
          <w:rFonts w:ascii="Calibri" w:hAnsi="Calibri" w:cs="Calibri"/>
          <w:lang w:val="en-US"/>
        </w:rPr>
        <w:t>whether or not</w:t>
      </w:r>
      <w:proofErr w:type="gramEnd"/>
      <w:r w:rsidR="0010688B" w:rsidRPr="00B229A6">
        <w:rPr>
          <w:rStyle w:val="None"/>
          <w:rFonts w:ascii="Calibri" w:hAnsi="Calibri" w:cs="Calibri"/>
          <w:lang w:val="en-US"/>
        </w:rPr>
        <w:t xml:space="preserve"> the child is eligible for an EHC </w:t>
      </w:r>
      <w:r w:rsidRPr="00B229A6">
        <w:rPr>
          <w:rStyle w:val="None"/>
          <w:rFonts w:ascii="Calibri" w:hAnsi="Calibri" w:cs="Calibri"/>
          <w:lang w:val="en-US"/>
        </w:rPr>
        <w:t>needs assessment</w:t>
      </w:r>
      <w:r w:rsidR="0010688B" w:rsidRPr="00B229A6">
        <w:rPr>
          <w:rStyle w:val="None"/>
          <w:rFonts w:ascii="Calibri" w:hAnsi="Calibri" w:cs="Calibri"/>
          <w:lang w:val="en-US"/>
        </w:rPr>
        <w:t xml:space="preserve">. </w:t>
      </w:r>
    </w:p>
    <w:p w14:paraId="48FB7980" w14:textId="77777777" w:rsidR="0036167D" w:rsidRPr="00B229A6" w:rsidRDefault="0036167D">
      <w:pPr>
        <w:pStyle w:val="BodyA"/>
        <w:spacing w:line="288" w:lineRule="auto"/>
        <w:rPr>
          <w:rStyle w:val="None"/>
          <w:rFonts w:ascii="Calibri" w:hAnsi="Calibri" w:cs="Calibri"/>
          <w:lang w:val="en-US"/>
        </w:rPr>
      </w:pPr>
    </w:p>
    <w:p w14:paraId="7537D2D1" w14:textId="3CEA7A73" w:rsidR="00376DEE" w:rsidRPr="00B229A6" w:rsidRDefault="0010688B">
      <w:pPr>
        <w:pStyle w:val="BodyA"/>
        <w:spacing w:line="288" w:lineRule="auto"/>
        <w:rPr>
          <w:rStyle w:val="None"/>
          <w:rFonts w:ascii="Calibri" w:hAnsi="Calibri" w:cs="Calibri"/>
          <w:lang w:val="en-US"/>
        </w:rPr>
      </w:pPr>
      <w:r w:rsidRPr="00B229A6">
        <w:rPr>
          <w:rStyle w:val="None"/>
          <w:rFonts w:ascii="Calibri" w:hAnsi="Calibri" w:cs="Calibri"/>
          <w:lang w:val="en-US"/>
        </w:rPr>
        <w:t>Parents have the right to appeal against a decision not to initiate a statutory assessment.</w:t>
      </w:r>
      <w:r w:rsidR="00376DEE" w:rsidRPr="00B229A6">
        <w:rPr>
          <w:rStyle w:val="None"/>
          <w:rFonts w:ascii="Calibri" w:hAnsi="Calibri" w:cs="Calibri"/>
          <w:lang w:val="en-US"/>
        </w:rPr>
        <w:t xml:space="preserve"> Information to support parents with this is via the Devon County Council website link:</w:t>
      </w:r>
    </w:p>
    <w:p w14:paraId="799F887E" w14:textId="77777777" w:rsidR="00376DEE" w:rsidRPr="00B229A6" w:rsidRDefault="00376DEE">
      <w:pPr>
        <w:pStyle w:val="BodyA"/>
        <w:spacing w:line="288" w:lineRule="auto"/>
        <w:rPr>
          <w:rStyle w:val="None"/>
          <w:rFonts w:ascii="Calibri" w:hAnsi="Calibri" w:cs="Calibri"/>
          <w:lang w:val="en-US"/>
        </w:rPr>
      </w:pPr>
    </w:p>
    <w:p w14:paraId="7844519E" w14:textId="77777777" w:rsidR="00376DEE" w:rsidRPr="001B4394" w:rsidRDefault="00376DEE">
      <w:pPr>
        <w:pStyle w:val="BodyA"/>
        <w:spacing w:line="288" w:lineRule="auto"/>
        <w:rPr>
          <w:rStyle w:val="Hyperlink2"/>
          <w:rFonts w:ascii="Calibri" w:hAnsi="Calibri" w:cs="Calibri"/>
          <w:sz w:val="22"/>
          <w:szCs w:val="22"/>
        </w:rPr>
      </w:pPr>
      <w:hyperlink r:id="rId15" w:history="1">
        <w:r w:rsidRPr="001B4394">
          <w:rPr>
            <w:rStyle w:val="Hyperlink2"/>
            <w:rFonts w:ascii="Calibri" w:hAnsi="Calibri" w:cs="Calibri"/>
            <w:sz w:val="22"/>
            <w:szCs w:val="22"/>
          </w:rPr>
          <w:t>https://new.devon.gov.uk/educationandfamilies/special-educational-needs-and-disability-send-local-offer/support-education-health-and-care/education-health-and-care-ehc-plans</w:t>
        </w:r>
      </w:hyperlink>
      <w:r w:rsidRPr="001B4394">
        <w:rPr>
          <w:rStyle w:val="Hyperlink2"/>
          <w:rFonts w:ascii="Calibri" w:hAnsi="Calibri" w:cs="Calibri"/>
          <w:sz w:val="22"/>
          <w:szCs w:val="22"/>
        </w:rPr>
        <w:t xml:space="preserve"> </w:t>
      </w:r>
    </w:p>
    <w:p w14:paraId="6FFC0060" w14:textId="77777777" w:rsidR="00376DEE" w:rsidRPr="00B229A6" w:rsidRDefault="00376DEE">
      <w:pPr>
        <w:pStyle w:val="BodyA"/>
        <w:spacing w:line="288" w:lineRule="auto"/>
        <w:rPr>
          <w:rStyle w:val="None"/>
          <w:rFonts w:ascii="Calibri" w:eastAsia="Arial" w:hAnsi="Calibri" w:cs="Calibri"/>
        </w:rPr>
      </w:pPr>
    </w:p>
    <w:p w14:paraId="790D3C00" w14:textId="3BD3C3EB" w:rsidR="001D6A6E" w:rsidRDefault="0010688B">
      <w:pPr>
        <w:pStyle w:val="Default"/>
        <w:spacing w:line="288" w:lineRule="auto"/>
        <w:rPr>
          <w:rStyle w:val="None"/>
          <w:rFonts w:ascii="Calibri" w:hAnsi="Calibri" w:cs="Calibri"/>
          <w:lang w:val="en-US"/>
        </w:rPr>
      </w:pPr>
      <w:r w:rsidRPr="7104D35C">
        <w:rPr>
          <w:rStyle w:val="None"/>
          <w:rFonts w:ascii="Calibri" w:hAnsi="Calibri" w:cs="Calibri"/>
          <w:lang w:val="en-US"/>
        </w:rPr>
        <w:t xml:space="preserve">Where a pupil has an Education Health and Care Plan (EHCP), the Local Authority must review the EHCP every twelve months as a minimum. Schools have a duty to co-operate </w:t>
      </w:r>
      <w:r w:rsidR="00376DEE" w:rsidRPr="7104D35C">
        <w:rPr>
          <w:rStyle w:val="None"/>
          <w:rFonts w:ascii="Calibri" w:hAnsi="Calibri" w:cs="Calibri"/>
          <w:lang w:val="en-US"/>
        </w:rPr>
        <w:t xml:space="preserve">therefore </w:t>
      </w:r>
      <w:r w:rsidR="00492F23" w:rsidRPr="007B7FDA">
        <w:rPr>
          <w:rFonts w:ascii="Calibri" w:hAnsi="Calibri" w:cs="Calibri"/>
          <w:lang w:val="en-US"/>
        </w:rPr>
        <w:t xml:space="preserve">Georgeham School </w:t>
      </w:r>
      <w:r w:rsidRPr="7104D35C">
        <w:rPr>
          <w:rStyle w:val="None"/>
          <w:rFonts w:ascii="Calibri" w:hAnsi="Calibri" w:cs="Calibri"/>
          <w:lang w:val="en-US"/>
        </w:rPr>
        <w:t xml:space="preserve">will hold </w:t>
      </w:r>
      <w:r w:rsidR="00601CF2">
        <w:rPr>
          <w:rStyle w:val="None"/>
          <w:rFonts w:ascii="Calibri" w:hAnsi="Calibri" w:cs="Calibri"/>
          <w:lang w:val="en-US"/>
        </w:rPr>
        <w:t xml:space="preserve">   </w:t>
      </w:r>
      <w:r w:rsidRPr="7104D35C">
        <w:rPr>
          <w:rStyle w:val="None"/>
          <w:rFonts w:ascii="Calibri" w:hAnsi="Calibri" w:cs="Calibri"/>
          <w:lang w:val="en-US"/>
        </w:rPr>
        <w:t>annual review meetings on the behalf of Devon L</w:t>
      </w:r>
      <w:r w:rsidR="00376DEE" w:rsidRPr="7104D35C">
        <w:rPr>
          <w:rStyle w:val="None"/>
          <w:rFonts w:ascii="Calibri" w:hAnsi="Calibri" w:cs="Calibri"/>
          <w:lang w:val="en-US"/>
        </w:rPr>
        <w:t xml:space="preserve">ocal </w:t>
      </w:r>
      <w:r w:rsidRPr="7104D35C">
        <w:rPr>
          <w:rStyle w:val="None"/>
          <w:rFonts w:ascii="Calibri" w:hAnsi="Calibri" w:cs="Calibri"/>
          <w:lang w:val="en-US"/>
        </w:rPr>
        <w:t>A</w:t>
      </w:r>
      <w:r w:rsidR="00376DEE" w:rsidRPr="7104D35C">
        <w:rPr>
          <w:rStyle w:val="None"/>
          <w:rFonts w:ascii="Calibri" w:hAnsi="Calibri" w:cs="Calibri"/>
          <w:lang w:val="en-US"/>
        </w:rPr>
        <w:t>uthority (LA)</w:t>
      </w:r>
      <w:r w:rsidRPr="7104D35C">
        <w:rPr>
          <w:rStyle w:val="None"/>
          <w:rFonts w:ascii="Calibri" w:hAnsi="Calibri" w:cs="Calibri"/>
          <w:lang w:val="en-US"/>
        </w:rPr>
        <w:t xml:space="preserve"> and complete the appropriate </w:t>
      </w:r>
      <w:r w:rsidR="00601CF2">
        <w:rPr>
          <w:rStyle w:val="None"/>
          <w:rFonts w:ascii="Calibri" w:hAnsi="Calibri" w:cs="Calibri"/>
          <w:lang w:val="en-US"/>
        </w:rPr>
        <w:t xml:space="preserve">           </w:t>
      </w:r>
      <w:r w:rsidRPr="7104D35C">
        <w:rPr>
          <w:rStyle w:val="None"/>
          <w:rFonts w:ascii="Calibri" w:hAnsi="Calibri" w:cs="Calibri"/>
          <w:lang w:val="en-US"/>
        </w:rPr>
        <w:t>paperwork for this process</w:t>
      </w:r>
      <w:r w:rsidR="1D23E434" w:rsidRPr="7104D35C">
        <w:rPr>
          <w:rStyle w:val="None"/>
          <w:rFonts w:ascii="Calibri" w:hAnsi="Calibri" w:cs="Calibri"/>
          <w:lang w:val="en-US"/>
        </w:rPr>
        <w:t xml:space="preserve"> via the EHC Hub</w:t>
      </w:r>
      <w:r w:rsidRPr="7104D35C">
        <w:rPr>
          <w:rStyle w:val="None"/>
          <w:rFonts w:ascii="Calibri" w:hAnsi="Calibri" w:cs="Calibri"/>
          <w:lang w:val="en-US"/>
        </w:rPr>
        <w:t>.</w:t>
      </w:r>
    </w:p>
    <w:p w14:paraId="32791597" w14:textId="77777777" w:rsidR="00601CF2" w:rsidRPr="00B229A6" w:rsidRDefault="00601CF2">
      <w:pPr>
        <w:pStyle w:val="Default"/>
        <w:spacing w:line="288" w:lineRule="auto"/>
        <w:rPr>
          <w:rStyle w:val="None"/>
          <w:rFonts w:ascii="Calibri" w:eastAsia="Arial" w:hAnsi="Calibri" w:cs="Calibri"/>
        </w:rPr>
      </w:pPr>
    </w:p>
    <w:p w14:paraId="0BC3B368" w14:textId="77777777" w:rsidR="001D6A6E" w:rsidRPr="00B229A6" w:rsidRDefault="0010688B">
      <w:pPr>
        <w:pStyle w:val="Default"/>
        <w:spacing w:line="288" w:lineRule="auto"/>
        <w:rPr>
          <w:rStyle w:val="None"/>
          <w:rFonts w:ascii="Calibri" w:hAnsi="Calibri" w:cs="Calibri"/>
          <w:lang w:val="en-US"/>
        </w:rPr>
      </w:pPr>
      <w:r w:rsidRPr="00B229A6">
        <w:rPr>
          <w:rStyle w:val="None"/>
          <w:rFonts w:ascii="Calibri" w:hAnsi="Calibri" w:cs="Calibri"/>
          <w:lang w:val="en-US"/>
        </w:rPr>
        <w:t xml:space="preserve">For further SEND information parents/carers are also encouraged to visit the Devon County Council Local Offer website </w:t>
      </w:r>
      <w:hyperlink r:id="rId16" w:history="1">
        <w:r w:rsidRPr="00B229A6">
          <w:rPr>
            <w:rStyle w:val="Hyperlink2"/>
            <w:rFonts w:ascii="Calibri" w:hAnsi="Calibri" w:cs="Calibri"/>
            <w:sz w:val="22"/>
            <w:szCs w:val="22"/>
          </w:rPr>
          <w:t>www.devon.gov.uk/send</w:t>
        </w:r>
      </w:hyperlink>
      <w:r w:rsidRPr="00B229A6">
        <w:rPr>
          <w:rStyle w:val="None"/>
          <w:rFonts w:ascii="Calibri" w:hAnsi="Calibri" w:cs="Calibri"/>
          <w:lang w:val="en-US"/>
        </w:rPr>
        <w:t>.</w:t>
      </w:r>
    </w:p>
    <w:p w14:paraId="6DC6435E" w14:textId="77777777" w:rsidR="0000107F" w:rsidRPr="00B229A6" w:rsidRDefault="0000107F">
      <w:pPr>
        <w:pStyle w:val="Default"/>
        <w:spacing w:line="288" w:lineRule="auto"/>
        <w:rPr>
          <w:rStyle w:val="None"/>
          <w:rFonts w:ascii="Calibri" w:hAnsi="Calibri" w:cs="Calibri"/>
          <w:lang w:val="en-US"/>
        </w:rPr>
      </w:pPr>
    </w:p>
    <w:p w14:paraId="70E639C1" w14:textId="32E163C3" w:rsidR="0000107F" w:rsidRPr="00B229A6" w:rsidRDefault="00D20092">
      <w:pPr>
        <w:pStyle w:val="Default"/>
        <w:spacing w:line="288" w:lineRule="auto"/>
        <w:rPr>
          <w:rStyle w:val="None"/>
          <w:rFonts w:ascii="Calibri" w:eastAsia="Arial" w:hAnsi="Calibri" w:cs="Calibri"/>
        </w:rPr>
      </w:pPr>
      <w:r w:rsidRPr="00B229A6">
        <w:rPr>
          <w:rStyle w:val="None"/>
          <w:rFonts w:ascii="Calibri" w:hAnsi="Calibri" w:cs="Calibri"/>
          <w:lang w:val="en-US"/>
        </w:rPr>
        <w:t xml:space="preserve">As required in the SEND Code of Practice (2015) </w:t>
      </w:r>
      <w:r w:rsidR="0000107F" w:rsidRPr="00B229A6">
        <w:rPr>
          <w:rStyle w:val="None"/>
          <w:rFonts w:ascii="Calibri" w:hAnsi="Calibri" w:cs="Calibri"/>
          <w:lang w:val="en-US"/>
        </w:rPr>
        <w:t>Devon has a</w:t>
      </w:r>
      <w:r w:rsidRPr="00B229A6">
        <w:rPr>
          <w:rStyle w:val="None"/>
          <w:rFonts w:ascii="Calibri" w:hAnsi="Calibri" w:cs="Calibri"/>
          <w:lang w:val="en-US"/>
        </w:rPr>
        <w:t xml:space="preserve">n independent </w:t>
      </w:r>
      <w:r w:rsidR="0000107F" w:rsidRPr="00B229A6">
        <w:rPr>
          <w:rStyle w:val="None"/>
          <w:rFonts w:ascii="Calibri" w:hAnsi="Calibri" w:cs="Calibri"/>
          <w:lang w:val="en-US"/>
        </w:rPr>
        <w:t>support body for parents and their website address is:</w:t>
      </w:r>
      <w:r w:rsidR="001B4394">
        <w:rPr>
          <w:rStyle w:val="None"/>
          <w:rFonts w:ascii="Calibri" w:hAnsi="Calibri" w:cs="Calibri"/>
          <w:lang w:val="en-US"/>
        </w:rPr>
        <w:t xml:space="preserve"> </w:t>
      </w:r>
      <w:hyperlink r:id="rId17" w:history="1">
        <w:r w:rsidR="0000107F" w:rsidRPr="001B4394">
          <w:rPr>
            <w:rStyle w:val="Hyperlink2"/>
            <w:rFonts w:ascii="Calibri" w:hAnsi="Calibri" w:cs="Calibri"/>
            <w:sz w:val="22"/>
            <w:szCs w:val="22"/>
          </w:rPr>
          <w:t>https://www.devonias.org.uk/</w:t>
        </w:r>
      </w:hyperlink>
      <w:r w:rsidR="0000107F" w:rsidRPr="00B229A6">
        <w:rPr>
          <w:rStyle w:val="None"/>
          <w:rFonts w:ascii="Calibri" w:eastAsia="Arial" w:hAnsi="Calibri" w:cs="Calibri"/>
        </w:rPr>
        <w:t xml:space="preserve"> </w:t>
      </w:r>
    </w:p>
    <w:p w14:paraId="4B4282E5" w14:textId="77777777" w:rsidR="001D6A6E" w:rsidRPr="00B229A6" w:rsidRDefault="001D6A6E">
      <w:pPr>
        <w:pStyle w:val="BodyA"/>
        <w:spacing w:line="288" w:lineRule="auto"/>
        <w:rPr>
          <w:rStyle w:val="None"/>
          <w:rFonts w:ascii="Calibri" w:eastAsia="Arial" w:hAnsi="Calibri" w:cs="Calibri"/>
          <w:b/>
          <w:bCs/>
        </w:rPr>
      </w:pPr>
    </w:p>
    <w:p w14:paraId="51A466AE" w14:textId="303776B8" w:rsidR="001D6A6E" w:rsidRPr="005F553C" w:rsidRDefault="0010688B" w:rsidP="005F553C">
      <w:pPr>
        <w:pStyle w:val="Heading1"/>
        <w:numPr>
          <w:ilvl w:val="0"/>
          <w:numId w:val="30"/>
        </w:numPr>
        <w:ind w:hanging="720"/>
      </w:pPr>
      <w:bookmarkStart w:id="22" w:name="_Toc53127308"/>
      <w:r w:rsidRPr="005F553C">
        <w:t>SEND Funding</w:t>
      </w:r>
      <w:bookmarkEnd w:id="22"/>
    </w:p>
    <w:p w14:paraId="5183E1C0" w14:textId="77777777" w:rsidR="005C28C5" w:rsidRPr="00B229A6" w:rsidRDefault="00107BC1" w:rsidP="00FA44F3">
      <w:pPr>
        <w:pStyle w:val="BodyA"/>
        <w:spacing w:line="288" w:lineRule="auto"/>
        <w:rPr>
          <w:rStyle w:val="None"/>
          <w:rFonts w:ascii="Calibri" w:hAnsi="Calibri" w:cs="Calibri"/>
          <w:lang w:val="en-US"/>
        </w:rPr>
      </w:pPr>
      <w:r w:rsidRPr="00B229A6">
        <w:rPr>
          <w:rStyle w:val="None"/>
          <w:rFonts w:ascii="Calibri" w:hAnsi="Calibri" w:cs="Calibri"/>
          <w:lang w:val="en-US"/>
        </w:rPr>
        <w:t>Schools receive a basic entitlement funding,</w:t>
      </w:r>
      <w:r w:rsidR="005C28C5" w:rsidRPr="00B229A6">
        <w:rPr>
          <w:rStyle w:val="None"/>
          <w:rFonts w:ascii="Calibri" w:hAnsi="Calibri" w:cs="Calibri"/>
          <w:lang w:val="en-US"/>
        </w:rPr>
        <w:t xml:space="preserve"> sometimes referred to as Element 1, the AWP</w:t>
      </w:r>
      <w:r w:rsidR="00FA44F3" w:rsidRPr="00B229A6">
        <w:rPr>
          <w:rStyle w:val="None"/>
          <w:rFonts w:ascii="Calibri" w:hAnsi="Calibri" w:cs="Calibri"/>
          <w:lang w:val="en-US"/>
        </w:rPr>
        <w:t xml:space="preserve">U (Average Weighted Pupil Unit). Schools are expected to meet the needs of </w:t>
      </w:r>
      <w:r w:rsidR="00FA44F3" w:rsidRPr="00B229A6">
        <w:rPr>
          <w:rStyle w:val="None"/>
          <w:rFonts w:ascii="Calibri" w:hAnsi="Calibri" w:cs="Calibri"/>
          <w:b/>
          <w:lang w:val="en-US"/>
        </w:rPr>
        <w:t xml:space="preserve">all </w:t>
      </w:r>
      <w:r w:rsidR="00FA44F3" w:rsidRPr="00B229A6">
        <w:rPr>
          <w:rStyle w:val="None"/>
          <w:rFonts w:ascii="Calibri" w:hAnsi="Calibri" w:cs="Calibri"/>
          <w:lang w:val="en-US"/>
        </w:rPr>
        <w:t>learners</w:t>
      </w:r>
      <w:r w:rsidR="00075716" w:rsidRPr="00B229A6">
        <w:rPr>
          <w:rStyle w:val="None"/>
          <w:rFonts w:ascii="Calibri" w:hAnsi="Calibri" w:cs="Calibri"/>
          <w:lang w:val="en-US"/>
        </w:rPr>
        <w:t xml:space="preserve"> from this allocation</w:t>
      </w:r>
      <w:r w:rsidR="00FA44F3" w:rsidRPr="00B229A6">
        <w:rPr>
          <w:rStyle w:val="None"/>
          <w:rFonts w:ascii="Calibri" w:hAnsi="Calibri" w:cs="Calibri"/>
          <w:lang w:val="en-US"/>
        </w:rPr>
        <w:t>.</w:t>
      </w:r>
    </w:p>
    <w:p w14:paraId="4B785938" w14:textId="77777777" w:rsidR="00FA44F3" w:rsidRPr="00B229A6" w:rsidRDefault="00FA44F3" w:rsidP="00FA44F3">
      <w:pPr>
        <w:pStyle w:val="BodyA"/>
        <w:spacing w:line="288" w:lineRule="auto"/>
        <w:rPr>
          <w:rStyle w:val="None"/>
          <w:rFonts w:ascii="Calibri" w:hAnsi="Calibri" w:cs="Calibri"/>
          <w:lang w:val="en-US"/>
        </w:rPr>
      </w:pPr>
    </w:p>
    <w:p w14:paraId="63038458" w14:textId="42421272" w:rsidR="00FA44F3" w:rsidRPr="00B229A6" w:rsidRDefault="00FA44F3" w:rsidP="00FA44F3">
      <w:pPr>
        <w:pStyle w:val="BodyA"/>
        <w:spacing w:line="288" w:lineRule="auto"/>
        <w:rPr>
          <w:rStyle w:val="None"/>
          <w:rFonts w:ascii="Calibri" w:hAnsi="Calibri" w:cs="Calibri"/>
          <w:lang w:val="en-US"/>
        </w:rPr>
      </w:pPr>
      <w:r w:rsidRPr="00B229A6">
        <w:rPr>
          <w:rStyle w:val="None"/>
          <w:rFonts w:ascii="Calibri" w:hAnsi="Calibri" w:cs="Calibri"/>
          <w:lang w:val="en-US"/>
        </w:rPr>
        <w:t xml:space="preserve">Additional funding which comes into school for pupils with SEND is allocated according to various data </w:t>
      </w:r>
      <w:r w:rsidR="001B4394">
        <w:rPr>
          <w:rStyle w:val="None"/>
          <w:rFonts w:ascii="Calibri" w:hAnsi="Calibri" w:cs="Calibri"/>
          <w:lang w:val="en-US"/>
        </w:rPr>
        <w:t xml:space="preserve">   </w:t>
      </w:r>
      <w:r w:rsidRPr="00B229A6">
        <w:rPr>
          <w:rStyle w:val="None"/>
          <w:rFonts w:ascii="Calibri" w:hAnsi="Calibri" w:cs="Calibri"/>
          <w:lang w:val="en-US"/>
        </w:rPr>
        <w:t>contexts and other demographic factors. Pupils who are identified as having a Special Educational Need are supported using this additional funding</w:t>
      </w:r>
      <w:r w:rsidR="002269F0" w:rsidRPr="00B229A6">
        <w:rPr>
          <w:rStyle w:val="None"/>
          <w:rFonts w:ascii="Calibri" w:hAnsi="Calibri" w:cs="Calibri"/>
          <w:lang w:val="en-US"/>
        </w:rPr>
        <w:t xml:space="preserve"> – usually referred to as Element 2</w:t>
      </w:r>
      <w:r w:rsidRPr="00B229A6">
        <w:rPr>
          <w:rStyle w:val="None"/>
          <w:rFonts w:ascii="Calibri" w:hAnsi="Calibri" w:cs="Calibri"/>
          <w:lang w:val="en-US"/>
        </w:rPr>
        <w:t>.</w:t>
      </w:r>
    </w:p>
    <w:p w14:paraId="18F91D5B" w14:textId="77777777" w:rsidR="00FA44F3" w:rsidRPr="00B229A6" w:rsidRDefault="00FA44F3" w:rsidP="00FA44F3">
      <w:pPr>
        <w:pStyle w:val="BodyA"/>
        <w:spacing w:line="288" w:lineRule="auto"/>
        <w:rPr>
          <w:rStyle w:val="None"/>
          <w:rFonts w:ascii="Calibri" w:hAnsi="Calibri" w:cs="Calibri"/>
          <w:lang w:val="en-US"/>
        </w:rPr>
      </w:pPr>
    </w:p>
    <w:p w14:paraId="27E7E96D" w14:textId="11060480" w:rsidR="00D23752" w:rsidRPr="00B229A6" w:rsidRDefault="00FA44F3" w:rsidP="00075716">
      <w:pPr>
        <w:pStyle w:val="BodyA"/>
        <w:spacing w:line="288" w:lineRule="auto"/>
        <w:rPr>
          <w:rStyle w:val="None"/>
          <w:rFonts w:ascii="Calibri" w:hAnsi="Calibri" w:cs="Calibri"/>
          <w:lang w:val="en-US"/>
        </w:rPr>
      </w:pPr>
      <w:r w:rsidRPr="13F6934F">
        <w:rPr>
          <w:rStyle w:val="None"/>
          <w:rFonts w:ascii="Calibri" w:hAnsi="Calibri" w:cs="Calibri"/>
          <w:lang w:val="en-US"/>
        </w:rPr>
        <w:t>The high needs block funding for pupils who re</w:t>
      </w:r>
      <w:r w:rsidR="00221650" w:rsidRPr="13F6934F">
        <w:rPr>
          <w:rStyle w:val="None"/>
          <w:rFonts w:ascii="Calibri" w:hAnsi="Calibri" w:cs="Calibri"/>
          <w:lang w:val="en-US"/>
        </w:rPr>
        <w:t>q</w:t>
      </w:r>
      <w:r w:rsidRPr="13F6934F">
        <w:rPr>
          <w:rStyle w:val="None"/>
          <w:rFonts w:ascii="Calibri" w:hAnsi="Calibri" w:cs="Calibri"/>
          <w:lang w:val="en-US"/>
        </w:rPr>
        <w:t xml:space="preserve">uire a </w:t>
      </w:r>
      <w:proofErr w:type="spellStart"/>
      <w:r w:rsidR="00221650" w:rsidRPr="13F6934F">
        <w:rPr>
          <w:rStyle w:val="None"/>
          <w:rFonts w:ascii="Calibri" w:hAnsi="Calibri" w:cs="Calibri"/>
          <w:lang w:val="en-US"/>
        </w:rPr>
        <w:t>personalis</w:t>
      </w:r>
      <w:r w:rsidRPr="13F6934F">
        <w:rPr>
          <w:rStyle w:val="None"/>
          <w:rFonts w:ascii="Calibri" w:hAnsi="Calibri" w:cs="Calibri"/>
          <w:lang w:val="en-US"/>
        </w:rPr>
        <w:t>ed</w:t>
      </w:r>
      <w:proofErr w:type="spellEnd"/>
      <w:r w:rsidRPr="13F6934F">
        <w:rPr>
          <w:rStyle w:val="None"/>
          <w:rFonts w:ascii="Calibri" w:hAnsi="Calibri" w:cs="Calibri"/>
          <w:lang w:val="en-US"/>
        </w:rPr>
        <w:t xml:space="preserve"> arrangement </w:t>
      </w:r>
      <w:r w:rsidR="00221650" w:rsidRPr="13F6934F">
        <w:rPr>
          <w:rStyle w:val="None"/>
          <w:rFonts w:ascii="Calibri" w:hAnsi="Calibri" w:cs="Calibri"/>
          <w:lang w:val="en-US"/>
        </w:rPr>
        <w:t>(</w:t>
      </w:r>
      <w:r w:rsidR="002269F0" w:rsidRPr="13F6934F">
        <w:rPr>
          <w:rStyle w:val="None"/>
          <w:rFonts w:ascii="Calibri" w:hAnsi="Calibri" w:cs="Calibri"/>
          <w:lang w:val="en-US"/>
        </w:rPr>
        <w:t>which is an</w:t>
      </w:r>
      <w:r w:rsidRPr="13F6934F">
        <w:rPr>
          <w:rStyle w:val="None"/>
          <w:rFonts w:ascii="Calibri" w:hAnsi="Calibri" w:cs="Calibri"/>
          <w:lang w:val="en-US"/>
        </w:rPr>
        <w:t xml:space="preserve"> Education, Health &amp; Car</w:t>
      </w:r>
      <w:r w:rsidR="00221650" w:rsidRPr="13F6934F">
        <w:rPr>
          <w:rStyle w:val="None"/>
          <w:rFonts w:ascii="Calibri" w:hAnsi="Calibri" w:cs="Calibri"/>
          <w:lang w:val="en-US"/>
        </w:rPr>
        <w:t xml:space="preserve">e Plan - </w:t>
      </w:r>
      <w:r w:rsidRPr="13F6934F">
        <w:rPr>
          <w:rStyle w:val="None"/>
          <w:rFonts w:ascii="Calibri" w:hAnsi="Calibri" w:cs="Calibri"/>
          <w:lang w:val="en-US"/>
        </w:rPr>
        <w:t>EHCP)</w:t>
      </w:r>
      <w:r w:rsidR="00221650" w:rsidRPr="13F6934F">
        <w:rPr>
          <w:rStyle w:val="None"/>
          <w:rFonts w:ascii="Calibri" w:hAnsi="Calibri" w:cs="Calibri"/>
          <w:lang w:val="en-US"/>
        </w:rPr>
        <w:t xml:space="preserve"> is allocated per pupil upon application by the school with evidence of rationale for need. The Local Authority make</w:t>
      </w:r>
      <w:r w:rsidR="27596057" w:rsidRPr="13F6934F">
        <w:rPr>
          <w:rStyle w:val="None"/>
          <w:rFonts w:ascii="Calibri" w:hAnsi="Calibri" w:cs="Calibri"/>
          <w:lang w:val="en-US"/>
        </w:rPr>
        <w:t>s</w:t>
      </w:r>
      <w:r w:rsidR="00221650" w:rsidRPr="13F6934F">
        <w:rPr>
          <w:rStyle w:val="None"/>
          <w:rFonts w:ascii="Calibri" w:hAnsi="Calibri" w:cs="Calibri"/>
          <w:lang w:val="en-US"/>
        </w:rPr>
        <w:t xml:space="preserve"> decisions about how much this </w:t>
      </w:r>
      <w:r w:rsidR="2AF8C2C9" w:rsidRPr="13F6934F">
        <w:rPr>
          <w:rStyle w:val="None"/>
          <w:rFonts w:ascii="Calibri" w:hAnsi="Calibri" w:cs="Calibri"/>
          <w:lang w:val="en-US"/>
        </w:rPr>
        <w:t>top-up</w:t>
      </w:r>
      <w:r w:rsidR="00221650" w:rsidRPr="13F6934F">
        <w:rPr>
          <w:rStyle w:val="None"/>
          <w:rFonts w:ascii="Calibri" w:hAnsi="Calibri" w:cs="Calibri"/>
          <w:lang w:val="en-US"/>
        </w:rPr>
        <w:t xml:space="preserve"> funding will be per pupil.</w:t>
      </w:r>
      <w:r w:rsidR="002269F0" w:rsidRPr="13F6934F">
        <w:rPr>
          <w:rStyle w:val="None"/>
          <w:rFonts w:ascii="Calibri" w:hAnsi="Calibri" w:cs="Calibri"/>
          <w:lang w:val="en-US"/>
        </w:rPr>
        <w:t xml:space="preserve"> This is </w:t>
      </w:r>
      <w:r w:rsidR="002269F0" w:rsidRPr="13F6934F">
        <w:rPr>
          <w:rStyle w:val="None"/>
          <w:rFonts w:ascii="Calibri" w:hAnsi="Calibri" w:cs="Calibri"/>
          <w:lang w:val="en-US"/>
        </w:rPr>
        <w:lastRenderedPageBreak/>
        <w:t xml:space="preserve">referred to as Element 3. Within this Element, there are descriptors which define the levels of funding </w:t>
      </w:r>
      <w:r w:rsidR="001B4394" w:rsidRPr="13F6934F">
        <w:rPr>
          <w:rStyle w:val="None"/>
          <w:rFonts w:ascii="Calibri" w:hAnsi="Calibri" w:cs="Calibri"/>
          <w:lang w:val="en-US"/>
        </w:rPr>
        <w:t xml:space="preserve">      </w:t>
      </w:r>
      <w:r w:rsidR="002269F0" w:rsidRPr="13F6934F">
        <w:rPr>
          <w:rStyle w:val="None"/>
          <w:rFonts w:ascii="Calibri" w:hAnsi="Calibri" w:cs="Calibri"/>
          <w:lang w:val="en-US"/>
        </w:rPr>
        <w:t xml:space="preserve">allocated. </w:t>
      </w:r>
    </w:p>
    <w:p w14:paraId="06F2CB60" w14:textId="77777777" w:rsidR="002269F0" w:rsidRPr="00B229A6" w:rsidRDefault="002269F0" w:rsidP="00075716">
      <w:pPr>
        <w:pStyle w:val="BodyA"/>
        <w:spacing w:line="288" w:lineRule="auto"/>
        <w:rPr>
          <w:rStyle w:val="None"/>
          <w:rFonts w:ascii="Calibri" w:hAnsi="Calibri" w:cs="Calibri"/>
          <w:lang w:val="en-US"/>
        </w:rPr>
      </w:pPr>
    </w:p>
    <w:p w14:paraId="27CE9F6B" w14:textId="0942FEDA" w:rsidR="69D2E002" w:rsidRPr="001B4394" w:rsidRDefault="002269F0" w:rsidP="7104D35C">
      <w:pPr>
        <w:pStyle w:val="BodyA"/>
        <w:spacing w:line="288" w:lineRule="auto"/>
        <w:rPr>
          <w:rStyle w:val="Hyperlink2"/>
          <w:rFonts w:ascii="Calibri" w:eastAsia="Helvetica Neue" w:hAnsi="Calibri" w:cs="Calibri"/>
          <w:color w:val="000000"/>
          <w:sz w:val="22"/>
          <w:szCs w:val="22"/>
          <w:u w:val="none" w:color="000000"/>
        </w:rPr>
      </w:pPr>
      <w:r w:rsidRPr="00B229A6">
        <w:rPr>
          <w:rStyle w:val="None"/>
          <w:rFonts w:ascii="Calibri" w:hAnsi="Calibri" w:cs="Calibri"/>
          <w:lang w:val="en-US"/>
        </w:rPr>
        <w:t>A full explanation of Devon SEND funding to schools can be found at:</w:t>
      </w:r>
      <w:hyperlink r:id="rId18">
        <w:r w:rsidR="69D2E002" w:rsidRPr="001B4394">
          <w:rPr>
            <w:rStyle w:val="Hyperlink2"/>
            <w:rFonts w:ascii="Calibri" w:hAnsi="Calibri" w:cs="Calibri"/>
            <w:sz w:val="22"/>
            <w:szCs w:val="22"/>
          </w:rPr>
          <w:t>https://www.devon.gov.uk/support-schools-settings/administration-and-finance/finance/additional-educational-needs/</w:t>
        </w:r>
      </w:hyperlink>
    </w:p>
    <w:p w14:paraId="2407027D" w14:textId="77777777" w:rsidR="00075716" w:rsidRPr="00B229A6" w:rsidRDefault="00075716" w:rsidP="00075716">
      <w:pPr>
        <w:pStyle w:val="BodyA"/>
        <w:spacing w:line="288" w:lineRule="auto"/>
        <w:rPr>
          <w:rStyle w:val="None"/>
          <w:rFonts w:ascii="Calibri" w:hAnsi="Calibri" w:cs="Calibri"/>
          <w:lang w:val="en-US"/>
        </w:rPr>
      </w:pPr>
    </w:p>
    <w:p w14:paraId="3BF7412A" w14:textId="67B1B785" w:rsidR="00075716" w:rsidRPr="00B229A6" w:rsidRDefault="00075716" w:rsidP="7107DBF6">
      <w:pPr>
        <w:pStyle w:val="BodyA"/>
        <w:spacing w:line="288" w:lineRule="auto"/>
        <w:rPr>
          <w:rFonts w:ascii="Calibri" w:hAnsi="Calibri" w:cs="Calibri"/>
          <w:color w:val="000000" w:themeColor="text1"/>
          <w:lang w:val="en-US"/>
        </w:rPr>
      </w:pPr>
      <w:r w:rsidRPr="00B229A6">
        <w:rPr>
          <w:rStyle w:val="None"/>
          <w:rFonts w:ascii="Calibri" w:hAnsi="Calibri" w:cs="Calibri"/>
          <w:color w:val="000000" w:themeColor="text1"/>
          <w:lang w:val="en-US"/>
        </w:rPr>
        <w:t xml:space="preserve">At </w:t>
      </w:r>
      <w:r w:rsidR="00492F23" w:rsidRPr="007B7FDA">
        <w:rPr>
          <w:rFonts w:ascii="Calibri" w:hAnsi="Calibri" w:cs="Calibri"/>
          <w:lang w:val="en-US"/>
        </w:rPr>
        <w:t xml:space="preserve">Georgeham School </w:t>
      </w:r>
      <w:r w:rsidR="00FB1A7D">
        <w:rPr>
          <w:rStyle w:val="None"/>
          <w:rFonts w:ascii="Calibri" w:hAnsi="Calibri" w:cs="Calibri"/>
          <w:color w:val="000000" w:themeColor="text1"/>
          <w:lang w:val="en-US"/>
        </w:rPr>
        <w:t>w</w:t>
      </w:r>
      <w:r w:rsidRPr="00B229A6">
        <w:rPr>
          <w:rStyle w:val="None"/>
          <w:rFonts w:ascii="Calibri" w:hAnsi="Calibri" w:cs="Calibri"/>
          <w:color w:val="000000" w:themeColor="text1"/>
          <w:lang w:val="en-US"/>
        </w:rPr>
        <w:t>e review our SEND budget</w:t>
      </w:r>
      <w:r w:rsidR="004E32C6" w:rsidRPr="00B229A6">
        <w:rPr>
          <w:rStyle w:val="None"/>
          <w:rFonts w:ascii="Calibri" w:hAnsi="Calibri" w:cs="Calibri"/>
          <w:color w:val="000000" w:themeColor="text1"/>
          <w:lang w:val="en-US"/>
        </w:rPr>
        <w:t xml:space="preserve"> throughout the year</w:t>
      </w:r>
      <w:r w:rsidRPr="00B229A6">
        <w:rPr>
          <w:rStyle w:val="None"/>
          <w:rFonts w:ascii="Calibri" w:hAnsi="Calibri" w:cs="Calibri"/>
          <w:color w:val="000000" w:themeColor="text1"/>
          <w:lang w:val="en-US"/>
        </w:rPr>
        <w:t xml:space="preserve"> and allo</w:t>
      </w:r>
      <w:r w:rsidR="004E32C6" w:rsidRPr="00B229A6">
        <w:rPr>
          <w:rStyle w:val="None"/>
          <w:rFonts w:ascii="Calibri" w:hAnsi="Calibri" w:cs="Calibri"/>
          <w:color w:val="000000" w:themeColor="text1"/>
          <w:lang w:val="en-US"/>
        </w:rPr>
        <w:t>cate our SEND funds</w:t>
      </w:r>
      <w:r w:rsidRPr="00B229A6">
        <w:rPr>
          <w:rStyle w:val="None"/>
          <w:rFonts w:ascii="Calibri" w:hAnsi="Calibri" w:cs="Calibri"/>
          <w:color w:val="000000" w:themeColor="text1"/>
          <w:lang w:val="en-US"/>
        </w:rPr>
        <w:t xml:space="preserve"> carefully </w:t>
      </w:r>
      <w:proofErr w:type="gramStart"/>
      <w:r w:rsidRPr="00B229A6">
        <w:rPr>
          <w:rStyle w:val="None"/>
          <w:rFonts w:ascii="Calibri" w:hAnsi="Calibri" w:cs="Calibri"/>
          <w:color w:val="000000" w:themeColor="text1"/>
          <w:lang w:val="en-US"/>
        </w:rPr>
        <w:t>in order to</w:t>
      </w:r>
      <w:proofErr w:type="gramEnd"/>
      <w:r w:rsidRPr="00B229A6">
        <w:rPr>
          <w:rStyle w:val="None"/>
          <w:rFonts w:ascii="Calibri" w:hAnsi="Calibri" w:cs="Calibri"/>
          <w:color w:val="000000" w:themeColor="text1"/>
          <w:lang w:val="en-US"/>
        </w:rPr>
        <w:t xml:space="preserve"> support our SEND cohort. This is monitored</w:t>
      </w:r>
      <w:r w:rsidR="438B2A11" w:rsidRPr="00B229A6">
        <w:rPr>
          <w:rStyle w:val="None"/>
          <w:rFonts w:ascii="Calibri" w:hAnsi="Calibri" w:cs="Calibri"/>
          <w:color w:val="000000" w:themeColor="text1"/>
          <w:lang w:val="en-US"/>
        </w:rPr>
        <w:t xml:space="preserve"> by</w:t>
      </w:r>
      <w:r w:rsidRPr="00B229A6">
        <w:rPr>
          <w:rStyle w:val="None"/>
          <w:rFonts w:ascii="Calibri" w:hAnsi="Calibri" w:cs="Calibri"/>
          <w:color w:val="000000" w:themeColor="text1"/>
          <w:lang w:val="en-US"/>
        </w:rPr>
        <w:t xml:space="preserve"> </w:t>
      </w:r>
      <w:proofErr w:type="spellStart"/>
      <w:r w:rsidR="00551981" w:rsidRPr="00B229A6">
        <w:rPr>
          <w:rStyle w:val="None"/>
          <w:rFonts w:ascii="Calibri" w:hAnsi="Calibri" w:cs="Calibri"/>
          <w:color w:val="000000" w:themeColor="text1"/>
          <w:lang w:val="en-US"/>
        </w:rPr>
        <w:t>Ventrus</w:t>
      </w:r>
      <w:proofErr w:type="spellEnd"/>
      <w:r w:rsidR="00551981" w:rsidRPr="00B229A6">
        <w:rPr>
          <w:rStyle w:val="None"/>
          <w:rFonts w:ascii="Calibri" w:hAnsi="Calibri" w:cs="Calibri"/>
          <w:color w:val="000000" w:themeColor="text1"/>
          <w:lang w:val="en-US"/>
        </w:rPr>
        <w:t>’ Executive Leadership Team</w:t>
      </w:r>
      <w:r w:rsidRPr="00B229A6">
        <w:rPr>
          <w:rStyle w:val="None"/>
          <w:rFonts w:ascii="Calibri" w:hAnsi="Calibri" w:cs="Calibri"/>
          <w:color w:val="000000" w:themeColor="text1"/>
          <w:lang w:val="en-US"/>
        </w:rPr>
        <w:t xml:space="preserve"> and </w:t>
      </w:r>
      <w:proofErr w:type="gramStart"/>
      <w:r w:rsidRPr="00B229A6">
        <w:rPr>
          <w:rStyle w:val="None"/>
          <w:rFonts w:ascii="Calibri" w:hAnsi="Calibri" w:cs="Calibri"/>
          <w:color w:val="000000" w:themeColor="text1"/>
          <w:lang w:val="en-US"/>
        </w:rPr>
        <w:t>through the use of</w:t>
      </w:r>
      <w:proofErr w:type="gramEnd"/>
      <w:r w:rsidRPr="00B229A6">
        <w:rPr>
          <w:rStyle w:val="None"/>
          <w:rFonts w:ascii="Calibri" w:hAnsi="Calibri" w:cs="Calibri"/>
          <w:color w:val="000000" w:themeColor="text1"/>
          <w:lang w:val="en-US"/>
        </w:rPr>
        <w:t xml:space="preserve"> the Devon SEND Funding Evaluation Tool</w:t>
      </w:r>
      <w:r w:rsidR="004E32C6" w:rsidRPr="00B229A6">
        <w:rPr>
          <w:rStyle w:val="None"/>
          <w:rFonts w:ascii="Calibri" w:hAnsi="Calibri" w:cs="Calibri"/>
          <w:color w:val="000000" w:themeColor="text1"/>
          <w:lang w:val="en-US"/>
        </w:rPr>
        <w:t>.</w:t>
      </w:r>
    </w:p>
    <w:p w14:paraId="178BB43D" w14:textId="77777777" w:rsidR="0000107F" w:rsidRPr="0018624E" w:rsidRDefault="0000107F" w:rsidP="7107DBF6">
      <w:pPr>
        <w:pStyle w:val="BodyA"/>
        <w:spacing w:line="288" w:lineRule="auto"/>
        <w:rPr>
          <w:rStyle w:val="None"/>
          <w:rFonts w:ascii="Calibri" w:hAnsi="Calibri" w:cs="Calibri"/>
          <w:color w:val="000000" w:themeColor="text1"/>
          <w:sz w:val="24"/>
          <w:szCs w:val="24"/>
          <w:highlight w:val="yellow"/>
          <w:lang w:val="en-US"/>
        </w:rPr>
      </w:pPr>
    </w:p>
    <w:p w14:paraId="658E42AD" w14:textId="68ABE6E3" w:rsidR="001D6A6E" w:rsidRPr="005F553C" w:rsidRDefault="005F553C" w:rsidP="005F553C">
      <w:pPr>
        <w:pStyle w:val="Heading2"/>
      </w:pPr>
      <w:bookmarkStart w:id="23" w:name="_Toc53127309"/>
      <w:r>
        <w:t>6.1</w:t>
      </w:r>
      <w:r>
        <w:tab/>
      </w:r>
      <w:r w:rsidR="0010688B" w:rsidRPr="005F553C">
        <w:t>Personal Budgets</w:t>
      </w:r>
      <w:bookmarkEnd w:id="23"/>
    </w:p>
    <w:p w14:paraId="1DA0E1BC" w14:textId="470C86F8" w:rsidR="001D6A6E" w:rsidRPr="00B229A6" w:rsidRDefault="0010688B" w:rsidP="7107DBF6">
      <w:pPr>
        <w:pStyle w:val="BodyA"/>
        <w:spacing w:line="288" w:lineRule="auto"/>
        <w:rPr>
          <w:rStyle w:val="None"/>
          <w:rFonts w:ascii="Calibri" w:hAnsi="Calibri" w:cs="Calibri"/>
          <w:color w:val="000000" w:themeColor="text1"/>
          <w:lang w:val="en-US"/>
        </w:rPr>
      </w:pPr>
      <w:r w:rsidRPr="00B229A6">
        <w:rPr>
          <w:rStyle w:val="None"/>
          <w:rFonts w:ascii="Calibri" w:hAnsi="Calibri" w:cs="Calibri"/>
          <w:color w:val="000000" w:themeColor="text1"/>
          <w:lang w:val="en-US"/>
        </w:rPr>
        <w:t>Personal Budgets are only available to pupils</w:t>
      </w:r>
      <w:r w:rsidR="00D20092" w:rsidRPr="00B229A6">
        <w:rPr>
          <w:rStyle w:val="None"/>
          <w:rFonts w:ascii="Calibri" w:hAnsi="Calibri" w:cs="Calibri"/>
          <w:color w:val="000000" w:themeColor="text1"/>
          <w:lang w:val="en-US"/>
        </w:rPr>
        <w:t xml:space="preserve"> with an Education, Health and S</w:t>
      </w:r>
      <w:r w:rsidRPr="00B229A6">
        <w:rPr>
          <w:rStyle w:val="None"/>
          <w:rFonts w:ascii="Calibri" w:hAnsi="Calibri" w:cs="Calibri"/>
          <w:color w:val="000000" w:themeColor="text1"/>
          <w:lang w:val="en-US"/>
        </w:rPr>
        <w:t xml:space="preserve">ocial Care Plan (EHCP) or </w:t>
      </w:r>
      <w:r w:rsidR="00601CF2">
        <w:rPr>
          <w:rStyle w:val="None"/>
          <w:rFonts w:ascii="Calibri" w:hAnsi="Calibri" w:cs="Calibri"/>
          <w:color w:val="000000" w:themeColor="text1"/>
          <w:lang w:val="en-US"/>
        </w:rPr>
        <w:t xml:space="preserve">    </w:t>
      </w:r>
      <w:r w:rsidRPr="00B229A6">
        <w:rPr>
          <w:rStyle w:val="None"/>
          <w:rFonts w:ascii="Calibri" w:hAnsi="Calibri" w:cs="Calibri"/>
          <w:color w:val="000000" w:themeColor="text1"/>
          <w:lang w:val="en-US"/>
        </w:rPr>
        <w:t xml:space="preserve">pupils who are currently under-going a needs assessment for an EHCP. Funding can be made available to parents/carers as a personal budget for them to commission their own provision for their child under </w:t>
      </w:r>
      <w:r w:rsidR="00601CF2">
        <w:rPr>
          <w:rStyle w:val="None"/>
          <w:rFonts w:ascii="Calibri" w:hAnsi="Calibri" w:cs="Calibri"/>
          <w:color w:val="000000" w:themeColor="text1"/>
          <w:lang w:val="en-US"/>
        </w:rPr>
        <w:t xml:space="preserve">    </w:t>
      </w:r>
      <w:r w:rsidRPr="00B229A6">
        <w:rPr>
          <w:rStyle w:val="None"/>
          <w:rFonts w:ascii="Calibri" w:hAnsi="Calibri" w:cs="Calibri"/>
          <w:color w:val="000000" w:themeColor="text1"/>
          <w:lang w:val="en-US"/>
        </w:rPr>
        <w:t>certain conditions</w:t>
      </w:r>
      <w:r w:rsidR="002269F0" w:rsidRPr="00B229A6">
        <w:rPr>
          <w:rStyle w:val="None"/>
          <w:rFonts w:ascii="Calibri" w:hAnsi="Calibri" w:cs="Calibri"/>
          <w:color w:val="000000" w:themeColor="text1"/>
          <w:lang w:val="en-US"/>
        </w:rPr>
        <w:t>.</w:t>
      </w:r>
    </w:p>
    <w:p w14:paraId="40009894" w14:textId="77777777" w:rsidR="002269F0" w:rsidRPr="0018624E" w:rsidRDefault="002269F0" w:rsidP="7107DBF6">
      <w:pPr>
        <w:pStyle w:val="BodyA"/>
        <w:spacing w:line="288" w:lineRule="auto"/>
        <w:rPr>
          <w:rStyle w:val="None"/>
          <w:rFonts w:ascii="Calibri" w:eastAsia="Arial" w:hAnsi="Calibri" w:cs="Calibri"/>
          <w:b/>
          <w:bCs/>
          <w:color w:val="000000" w:themeColor="text1"/>
          <w:sz w:val="24"/>
          <w:szCs w:val="24"/>
        </w:rPr>
      </w:pPr>
    </w:p>
    <w:p w14:paraId="71EA30D7" w14:textId="405E974B" w:rsidR="001D6A6E" w:rsidRPr="005F553C" w:rsidRDefault="0010688B" w:rsidP="005F553C">
      <w:pPr>
        <w:pStyle w:val="Heading1"/>
        <w:numPr>
          <w:ilvl w:val="0"/>
          <w:numId w:val="30"/>
        </w:numPr>
        <w:ind w:hanging="720"/>
      </w:pPr>
      <w:bookmarkStart w:id="24" w:name="_Toc53127310"/>
      <w:r w:rsidRPr="005F553C">
        <w:t>Responsible Persons</w:t>
      </w:r>
      <w:bookmarkEnd w:id="24"/>
    </w:p>
    <w:p w14:paraId="4060A875" w14:textId="311F3137" w:rsidR="001D6A6E" w:rsidRPr="00B229A6" w:rsidRDefault="0010688B" w:rsidP="13F6934F">
      <w:pPr>
        <w:pStyle w:val="Default"/>
        <w:spacing w:line="288" w:lineRule="auto"/>
        <w:rPr>
          <w:rStyle w:val="None"/>
          <w:rFonts w:ascii="Calibri" w:hAnsi="Calibri" w:cs="Calibri"/>
          <w:color w:val="000000" w:themeColor="text1"/>
          <w:lang w:val="en-US"/>
        </w:rPr>
      </w:pPr>
      <w:r w:rsidRPr="13F6934F">
        <w:rPr>
          <w:rStyle w:val="None"/>
          <w:rFonts w:ascii="Calibri" w:hAnsi="Calibri" w:cs="Calibri"/>
          <w:color w:val="000000" w:themeColor="text1"/>
          <w:lang w:val="en-US"/>
        </w:rPr>
        <w:t xml:space="preserve">Provision for pupils with special educational needs is a matter for the </w:t>
      </w:r>
      <w:proofErr w:type="gramStart"/>
      <w:r w:rsidRPr="13F6934F">
        <w:rPr>
          <w:rStyle w:val="None"/>
          <w:rFonts w:ascii="Calibri" w:hAnsi="Calibri" w:cs="Calibri"/>
          <w:color w:val="000000" w:themeColor="text1"/>
          <w:lang w:val="en-US"/>
        </w:rPr>
        <w:t>school as a whole</w:t>
      </w:r>
      <w:proofErr w:type="gramEnd"/>
      <w:r w:rsidRPr="13F6934F">
        <w:rPr>
          <w:rStyle w:val="None"/>
          <w:rFonts w:ascii="Calibri" w:hAnsi="Calibri" w:cs="Calibri"/>
          <w:color w:val="000000" w:themeColor="text1"/>
          <w:lang w:val="en-US"/>
        </w:rPr>
        <w:t xml:space="preserve">. In addition to </w:t>
      </w:r>
      <w:proofErr w:type="spellStart"/>
      <w:r w:rsidR="00551981" w:rsidRPr="13F6934F">
        <w:rPr>
          <w:rStyle w:val="None"/>
          <w:rFonts w:ascii="Calibri" w:hAnsi="Calibri" w:cs="Calibri"/>
          <w:color w:val="000000" w:themeColor="text1"/>
          <w:lang w:val="en-US"/>
        </w:rPr>
        <w:t>Ventrus</w:t>
      </w:r>
      <w:proofErr w:type="spellEnd"/>
      <w:r w:rsidR="00551981" w:rsidRPr="13F6934F">
        <w:rPr>
          <w:rStyle w:val="None"/>
          <w:rFonts w:ascii="Calibri" w:hAnsi="Calibri" w:cs="Calibri"/>
          <w:color w:val="000000" w:themeColor="text1"/>
          <w:lang w:val="en-US"/>
        </w:rPr>
        <w:t>’ Executive Leadership Team</w:t>
      </w:r>
      <w:r w:rsidRPr="13F6934F">
        <w:rPr>
          <w:rStyle w:val="None"/>
          <w:rFonts w:ascii="Calibri" w:hAnsi="Calibri" w:cs="Calibri"/>
          <w:color w:val="000000" w:themeColor="text1"/>
          <w:lang w:val="en-US"/>
        </w:rPr>
        <w:t>, the Head Teacher, SEN</w:t>
      </w:r>
      <w:r w:rsidR="00BD1799" w:rsidRPr="13F6934F">
        <w:rPr>
          <w:rStyle w:val="None"/>
          <w:rFonts w:ascii="Calibri" w:hAnsi="Calibri" w:cs="Calibri"/>
          <w:color w:val="000000" w:themeColor="text1"/>
          <w:lang w:val="en-US"/>
        </w:rPr>
        <w:t>D</w:t>
      </w:r>
      <w:r w:rsidRPr="13F6934F">
        <w:rPr>
          <w:rStyle w:val="None"/>
          <w:rFonts w:ascii="Calibri" w:hAnsi="Calibri" w:cs="Calibri"/>
          <w:color w:val="000000" w:themeColor="text1"/>
          <w:lang w:val="en-US"/>
        </w:rPr>
        <w:t>Co and all members of staff have important role</w:t>
      </w:r>
      <w:r w:rsidR="548C5E78" w:rsidRPr="13F6934F">
        <w:rPr>
          <w:rStyle w:val="None"/>
          <w:rFonts w:ascii="Calibri" w:hAnsi="Calibri" w:cs="Calibri"/>
          <w:color w:val="000000" w:themeColor="text1"/>
          <w:lang w:val="en-US"/>
        </w:rPr>
        <w:t>s</w:t>
      </w:r>
      <w:r w:rsidRPr="13F6934F">
        <w:rPr>
          <w:rStyle w:val="None"/>
          <w:rFonts w:ascii="Calibri" w:hAnsi="Calibri" w:cs="Calibri"/>
          <w:color w:val="000000" w:themeColor="text1"/>
          <w:lang w:val="en-US"/>
        </w:rPr>
        <w:t xml:space="preserve"> and responsibilit</w:t>
      </w:r>
      <w:r w:rsidR="0BC79C7C" w:rsidRPr="13F6934F">
        <w:rPr>
          <w:rStyle w:val="None"/>
          <w:rFonts w:ascii="Calibri" w:hAnsi="Calibri" w:cs="Calibri"/>
          <w:color w:val="000000" w:themeColor="text1"/>
          <w:lang w:val="en-US"/>
        </w:rPr>
        <w:t>ies</w:t>
      </w:r>
      <w:r w:rsidRPr="13F6934F">
        <w:rPr>
          <w:rStyle w:val="None"/>
          <w:rFonts w:ascii="Calibri" w:hAnsi="Calibri" w:cs="Calibri"/>
          <w:color w:val="000000" w:themeColor="text1"/>
          <w:lang w:val="en-US"/>
        </w:rPr>
        <w:t xml:space="preserve"> to support pupils with SEND.</w:t>
      </w:r>
    </w:p>
    <w:p w14:paraId="572B7030" w14:textId="77777777" w:rsidR="001D6A6E" w:rsidRPr="00B229A6" w:rsidRDefault="001D6A6E" w:rsidP="7107DBF6">
      <w:pPr>
        <w:pStyle w:val="Default"/>
        <w:rPr>
          <w:rStyle w:val="None"/>
          <w:rFonts w:ascii="Calibri" w:eastAsia="Calibri" w:hAnsi="Calibri" w:cs="Calibri"/>
          <w:b/>
          <w:bCs/>
          <w:color w:val="000000" w:themeColor="text1"/>
          <w:lang w:val="en-US"/>
        </w:rPr>
      </w:pPr>
    </w:p>
    <w:p w14:paraId="387BB98E" w14:textId="1184685F" w:rsidR="001D6A6E" w:rsidRPr="00D66699" w:rsidRDefault="00D66699" w:rsidP="00D66699">
      <w:pPr>
        <w:pStyle w:val="Heading2"/>
      </w:pPr>
      <w:bookmarkStart w:id="25" w:name="_Toc53127311"/>
      <w:r w:rsidRPr="00D66699">
        <w:t>7.1</w:t>
      </w:r>
      <w:r w:rsidRPr="00D66699">
        <w:tab/>
      </w:r>
      <w:proofErr w:type="spellStart"/>
      <w:r w:rsidR="00551981" w:rsidRPr="00D66699">
        <w:t>Ventrus</w:t>
      </w:r>
      <w:proofErr w:type="spellEnd"/>
      <w:r w:rsidR="00551981" w:rsidRPr="00D66699">
        <w:t>’ Executive Leadership Team (ELT)</w:t>
      </w:r>
      <w:bookmarkEnd w:id="25"/>
    </w:p>
    <w:p w14:paraId="3CE37F23" w14:textId="1D344C85" w:rsidR="001D6A6E" w:rsidRPr="00B229A6" w:rsidRDefault="00551981" w:rsidP="7107DBF6">
      <w:pPr>
        <w:pStyle w:val="Default"/>
        <w:spacing w:line="288" w:lineRule="auto"/>
        <w:rPr>
          <w:rStyle w:val="None"/>
          <w:rFonts w:ascii="Calibri" w:hAnsi="Calibri" w:cs="Calibri"/>
          <w:color w:val="000000" w:themeColor="text1"/>
          <w:lang w:val="en-US"/>
        </w:rPr>
      </w:pPr>
      <w:r w:rsidRPr="00B229A6">
        <w:rPr>
          <w:rStyle w:val="None"/>
          <w:rFonts w:ascii="Calibri" w:hAnsi="Calibri" w:cs="Calibri"/>
          <w:color w:val="000000" w:themeColor="text1"/>
          <w:lang w:val="en-US"/>
        </w:rPr>
        <w:t>ELT</w:t>
      </w:r>
      <w:r w:rsidR="00D66699" w:rsidRPr="00B229A6">
        <w:rPr>
          <w:rStyle w:val="None"/>
          <w:rFonts w:ascii="Calibri" w:hAnsi="Calibri" w:cs="Calibri"/>
          <w:color w:val="000000" w:themeColor="text1"/>
          <w:lang w:val="en-US"/>
        </w:rPr>
        <w:t xml:space="preserve"> </w:t>
      </w:r>
      <w:proofErr w:type="spellStart"/>
      <w:r w:rsidR="00D66699" w:rsidRPr="00B229A6">
        <w:rPr>
          <w:rStyle w:val="None"/>
          <w:rFonts w:ascii="Calibri" w:hAnsi="Calibri" w:cs="Calibri"/>
          <w:color w:val="000000" w:themeColor="text1"/>
          <w:lang w:val="en-US"/>
        </w:rPr>
        <w:t>endeavour</w:t>
      </w:r>
      <w:proofErr w:type="spellEnd"/>
      <w:r w:rsidR="0010688B" w:rsidRPr="00B229A6">
        <w:rPr>
          <w:rStyle w:val="None"/>
          <w:rFonts w:ascii="Calibri" w:hAnsi="Calibri" w:cs="Calibri"/>
          <w:color w:val="000000" w:themeColor="text1"/>
          <w:lang w:val="en-US"/>
        </w:rPr>
        <w:t xml:space="preserve"> to follow the guidelines as laid down in the SEND Code</w:t>
      </w:r>
      <w:r w:rsidR="008706C0" w:rsidRPr="00B229A6">
        <w:rPr>
          <w:rStyle w:val="None"/>
          <w:rFonts w:ascii="Calibri" w:hAnsi="Calibri" w:cs="Calibri"/>
          <w:color w:val="000000" w:themeColor="text1"/>
          <w:lang w:val="en-US"/>
        </w:rPr>
        <w:t xml:space="preserve"> of Practice (2015</w:t>
      </w:r>
      <w:r w:rsidR="0010688B" w:rsidRPr="00B229A6">
        <w:rPr>
          <w:rStyle w:val="None"/>
          <w:rFonts w:ascii="Calibri" w:hAnsi="Calibri" w:cs="Calibri"/>
          <w:color w:val="000000" w:themeColor="text1"/>
          <w:lang w:val="en-US"/>
        </w:rPr>
        <w:t>) to:</w:t>
      </w:r>
    </w:p>
    <w:p w14:paraId="7E912778"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use their best </w:t>
      </w:r>
      <w:proofErr w:type="spellStart"/>
      <w:r w:rsidRPr="00B229A6">
        <w:rPr>
          <w:rStyle w:val="None"/>
          <w:rFonts w:ascii="Calibri" w:hAnsi="Calibri" w:cs="Calibri"/>
          <w:lang w:val="en-US"/>
        </w:rPr>
        <w:t>endeavours</w:t>
      </w:r>
      <w:proofErr w:type="spellEnd"/>
      <w:r w:rsidRPr="00B229A6">
        <w:rPr>
          <w:rStyle w:val="None"/>
          <w:rFonts w:ascii="Calibri" w:hAnsi="Calibri" w:cs="Calibri"/>
          <w:lang w:val="en-US"/>
        </w:rPr>
        <w:t xml:space="preserve"> to make sure that a child with SEND gets the support they need – this means doing everything they can to meet children and young people’s Special Educational Needs </w:t>
      </w:r>
    </w:p>
    <w:p w14:paraId="7D249EB3" w14:textId="60AC04F1" w:rsidR="002E20FB" w:rsidRPr="002E20FB" w:rsidRDefault="0010688B" w:rsidP="002E20FB">
      <w:pPr>
        <w:pStyle w:val="BodyA"/>
        <w:numPr>
          <w:ilvl w:val="0"/>
          <w:numId w:val="35"/>
        </w:numPr>
        <w:spacing w:line="288" w:lineRule="auto"/>
        <w:ind w:left="1134" w:hanging="425"/>
        <w:rPr>
          <w:rStyle w:val="None"/>
          <w:lang w:val="en-US"/>
        </w:rPr>
      </w:pPr>
      <w:r w:rsidRPr="002E20FB">
        <w:rPr>
          <w:rStyle w:val="None"/>
          <w:rFonts w:ascii="Calibri" w:hAnsi="Calibri" w:cs="Calibri"/>
          <w:lang w:val="en-US"/>
        </w:rPr>
        <w:t xml:space="preserve">ensure that children and young people with SEND engage in the activities of the school </w:t>
      </w:r>
      <w:r w:rsidR="00601CF2">
        <w:rPr>
          <w:rStyle w:val="None"/>
          <w:rFonts w:ascii="Calibri" w:hAnsi="Calibri" w:cs="Calibri"/>
          <w:lang w:val="en-US"/>
        </w:rPr>
        <w:t xml:space="preserve">    </w:t>
      </w:r>
      <w:r w:rsidRPr="002E20FB">
        <w:rPr>
          <w:rStyle w:val="None"/>
          <w:rFonts w:ascii="Calibri" w:hAnsi="Calibri" w:cs="Calibri"/>
          <w:lang w:val="en-US"/>
        </w:rPr>
        <w:t xml:space="preserve">alongside pupils who do not have SEND </w:t>
      </w:r>
    </w:p>
    <w:p w14:paraId="7DD95DD6" w14:textId="1CD36612" w:rsidR="002E20FB" w:rsidRPr="002E20FB" w:rsidRDefault="002E20FB" w:rsidP="002E20FB">
      <w:pPr>
        <w:pStyle w:val="BodyA"/>
        <w:numPr>
          <w:ilvl w:val="0"/>
          <w:numId w:val="35"/>
        </w:numPr>
        <w:spacing w:line="288" w:lineRule="auto"/>
        <w:ind w:left="1134" w:hanging="425"/>
        <w:rPr>
          <w:rStyle w:val="None"/>
          <w:rFonts w:ascii="Calibri" w:hAnsi="Calibri" w:cs="Calibri"/>
          <w:lang w:val="en-US"/>
        </w:rPr>
      </w:pPr>
      <w:r w:rsidRPr="002E20FB">
        <w:rPr>
          <w:rStyle w:val="None"/>
          <w:rFonts w:ascii="Calibri" w:hAnsi="Calibri" w:cs="Calibri"/>
          <w:lang w:val="en-US"/>
        </w:rPr>
        <w:t xml:space="preserve">will designate a SENDCO to be responsible for </w:t>
      </w:r>
      <w:proofErr w:type="spellStart"/>
      <w:r w:rsidRPr="002E20FB">
        <w:rPr>
          <w:rStyle w:val="None"/>
          <w:rFonts w:ascii="Calibri" w:hAnsi="Calibri" w:cs="Calibri"/>
          <w:lang w:val="en-US"/>
        </w:rPr>
        <w:t>co-ordinating</w:t>
      </w:r>
      <w:proofErr w:type="spellEnd"/>
      <w:r w:rsidRPr="002E20FB">
        <w:rPr>
          <w:rStyle w:val="None"/>
          <w:rFonts w:ascii="Calibri" w:hAnsi="Calibri" w:cs="Calibri"/>
          <w:lang w:val="en-US"/>
        </w:rPr>
        <w:t xml:space="preserve"> SEND. This person must be a </w:t>
      </w:r>
      <w:r w:rsidR="00601CF2">
        <w:rPr>
          <w:rStyle w:val="None"/>
          <w:rFonts w:ascii="Calibri" w:hAnsi="Calibri" w:cs="Calibri"/>
          <w:lang w:val="en-US"/>
        </w:rPr>
        <w:t xml:space="preserve">  </w:t>
      </w:r>
      <w:r w:rsidRPr="002E20FB">
        <w:rPr>
          <w:rStyle w:val="None"/>
          <w:rFonts w:ascii="Calibri" w:hAnsi="Calibri" w:cs="Calibri"/>
          <w:lang w:val="en-US"/>
        </w:rPr>
        <w:t xml:space="preserve">qualified teacher and must have obtained the National Award in SEN Co-ordination by the </w:t>
      </w:r>
      <w:r w:rsidR="00601CF2">
        <w:rPr>
          <w:rStyle w:val="None"/>
          <w:rFonts w:ascii="Calibri" w:hAnsi="Calibri" w:cs="Calibri"/>
          <w:lang w:val="en-US"/>
        </w:rPr>
        <w:t xml:space="preserve">   </w:t>
      </w:r>
      <w:r w:rsidRPr="002E20FB">
        <w:rPr>
          <w:rStyle w:val="None"/>
          <w:rFonts w:ascii="Calibri" w:hAnsi="Calibri" w:cs="Calibri"/>
          <w:lang w:val="en-US"/>
        </w:rPr>
        <w:t>beginning of their third year in post (if appointed after 2008).</w:t>
      </w:r>
    </w:p>
    <w:p w14:paraId="0FB61EC7" w14:textId="32701D67" w:rsidR="001D6A6E" w:rsidRPr="00B229A6" w:rsidRDefault="004509A4"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e</w:t>
      </w:r>
      <w:r w:rsidR="00551981" w:rsidRPr="00B229A6">
        <w:rPr>
          <w:rStyle w:val="None"/>
          <w:rFonts w:ascii="Calibri" w:hAnsi="Calibri" w:cs="Calibri"/>
          <w:lang w:val="en-US"/>
        </w:rPr>
        <w:t xml:space="preserve">nsure Headteachers </w:t>
      </w:r>
      <w:r w:rsidR="0010688B" w:rsidRPr="00B229A6">
        <w:rPr>
          <w:rStyle w:val="None"/>
          <w:rFonts w:ascii="Calibri" w:hAnsi="Calibri" w:cs="Calibri"/>
          <w:lang w:val="en-US"/>
        </w:rPr>
        <w:t>inform parents/carers when they are making special ed</w:t>
      </w:r>
      <w:r w:rsidRPr="00B229A6">
        <w:rPr>
          <w:rStyle w:val="None"/>
          <w:rFonts w:ascii="Calibri" w:hAnsi="Calibri" w:cs="Calibri"/>
          <w:lang w:val="en-US"/>
        </w:rPr>
        <w:t xml:space="preserve">ucational </w:t>
      </w:r>
      <w:r w:rsidR="00601CF2">
        <w:rPr>
          <w:rStyle w:val="None"/>
          <w:rFonts w:ascii="Calibri" w:hAnsi="Calibri" w:cs="Calibri"/>
          <w:lang w:val="en-US"/>
        </w:rPr>
        <w:t xml:space="preserve">        </w:t>
      </w:r>
      <w:r w:rsidRPr="00B229A6">
        <w:rPr>
          <w:rStyle w:val="None"/>
          <w:rFonts w:ascii="Calibri" w:hAnsi="Calibri" w:cs="Calibri"/>
          <w:lang w:val="en-US"/>
        </w:rPr>
        <w:t>provision for a child</w:t>
      </w:r>
    </w:p>
    <w:p w14:paraId="58C76C84" w14:textId="2FB1DA5D"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prepare an</w:t>
      </w:r>
      <w:r w:rsidR="00173FD9" w:rsidRPr="00B229A6">
        <w:rPr>
          <w:rStyle w:val="None"/>
          <w:rFonts w:ascii="Calibri" w:hAnsi="Calibri" w:cs="Calibri"/>
          <w:lang w:val="en-US"/>
        </w:rPr>
        <w:t>d publish an annual</w:t>
      </w:r>
      <w:r w:rsidRPr="00B229A6">
        <w:rPr>
          <w:rStyle w:val="None"/>
          <w:rFonts w:ascii="Calibri" w:hAnsi="Calibri" w:cs="Calibri"/>
          <w:lang w:val="en-US"/>
        </w:rPr>
        <w:t xml:space="preserve"> SEND information report and their arrangements for the </w:t>
      </w:r>
      <w:r w:rsidR="00601CF2">
        <w:rPr>
          <w:rStyle w:val="None"/>
          <w:rFonts w:ascii="Calibri" w:hAnsi="Calibri" w:cs="Calibri"/>
          <w:lang w:val="en-US"/>
        </w:rPr>
        <w:t xml:space="preserve">       </w:t>
      </w:r>
      <w:r w:rsidRPr="00B229A6">
        <w:rPr>
          <w:rStyle w:val="None"/>
          <w:rFonts w:ascii="Calibri" w:hAnsi="Calibri" w:cs="Calibri"/>
          <w:lang w:val="en-US"/>
        </w:rPr>
        <w:t xml:space="preserve">admission of disabled children, the steps being taken to prevent disabled children from being treated less </w:t>
      </w:r>
      <w:proofErr w:type="spellStart"/>
      <w:r w:rsidRPr="00B229A6">
        <w:rPr>
          <w:rStyle w:val="None"/>
          <w:rFonts w:ascii="Calibri" w:hAnsi="Calibri" w:cs="Calibri"/>
          <w:lang w:val="en-US"/>
        </w:rPr>
        <w:t>favourably</w:t>
      </w:r>
      <w:proofErr w:type="spellEnd"/>
      <w:r w:rsidRPr="00B229A6">
        <w:rPr>
          <w:rStyle w:val="None"/>
          <w:rFonts w:ascii="Calibri" w:hAnsi="Calibri" w:cs="Calibri"/>
          <w:lang w:val="en-US"/>
        </w:rPr>
        <w:t xml:space="preserve"> than others, the facilities provided to enable access to the school for disabled children and their accessibility plan showing how they plan to improve access progressively over time </w:t>
      </w:r>
    </w:p>
    <w:p w14:paraId="759AF4F1" w14:textId="77777777" w:rsidR="001D6A6E" w:rsidRPr="00B229A6" w:rsidRDefault="001D6A6E">
      <w:pPr>
        <w:pStyle w:val="Default"/>
        <w:rPr>
          <w:rStyle w:val="None"/>
          <w:rFonts w:ascii="Calibri" w:eastAsia="Arial" w:hAnsi="Calibri" w:cs="Calibri"/>
          <w:b/>
          <w:bCs/>
          <w:lang w:val="en-US"/>
        </w:rPr>
      </w:pPr>
    </w:p>
    <w:p w14:paraId="54B3BE75" w14:textId="4F21BB78" w:rsidR="001D6A6E" w:rsidRPr="00D66699" w:rsidRDefault="00D66699" w:rsidP="00D66699">
      <w:pPr>
        <w:pStyle w:val="Heading2"/>
      </w:pPr>
      <w:bookmarkStart w:id="26" w:name="_Toc53127312"/>
      <w:r w:rsidRPr="00D66699">
        <w:t>7.2</w:t>
      </w:r>
      <w:r w:rsidRPr="00D66699">
        <w:tab/>
      </w:r>
      <w:r w:rsidR="0010688B" w:rsidRPr="00D66699">
        <w:t>The H</w:t>
      </w:r>
      <w:r w:rsidR="00551981" w:rsidRPr="00D66699">
        <w:t>eadt</w:t>
      </w:r>
      <w:r>
        <w:t>eacher</w:t>
      </w:r>
      <w:bookmarkEnd w:id="26"/>
      <w:r>
        <w:t xml:space="preserve"> </w:t>
      </w:r>
    </w:p>
    <w:p w14:paraId="0E9E608E" w14:textId="38A6B369" w:rsidR="001D6A6E" w:rsidRPr="00B229A6" w:rsidRDefault="00D66699" w:rsidP="00CA7C14">
      <w:pPr>
        <w:pStyle w:val="BodyA"/>
        <w:spacing w:line="288" w:lineRule="auto"/>
        <w:rPr>
          <w:rFonts w:ascii="Calibri" w:hAnsi="Calibri" w:cs="Calibri"/>
          <w:lang w:val="en-US"/>
        </w:rPr>
      </w:pPr>
      <w:r w:rsidRPr="00B229A6">
        <w:rPr>
          <w:rStyle w:val="None"/>
          <w:rFonts w:ascii="Calibri" w:hAnsi="Calibri" w:cs="Calibri"/>
          <w:lang w:val="en-US"/>
        </w:rPr>
        <w:t>The Headteacher is responsible for t</w:t>
      </w:r>
      <w:r w:rsidR="0010688B" w:rsidRPr="00B229A6">
        <w:rPr>
          <w:rStyle w:val="None"/>
          <w:rFonts w:ascii="Calibri" w:hAnsi="Calibri" w:cs="Calibri"/>
          <w:lang w:val="en-US"/>
        </w:rPr>
        <w:t xml:space="preserve">he day-to-day management of all aspects of the school’s </w:t>
      </w:r>
      <w:r w:rsidR="002D189A" w:rsidRPr="00B229A6">
        <w:rPr>
          <w:rStyle w:val="None"/>
          <w:rFonts w:ascii="Calibri" w:hAnsi="Calibri" w:cs="Calibri"/>
          <w:lang w:val="en-US"/>
        </w:rPr>
        <w:t xml:space="preserve">work, </w:t>
      </w:r>
      <w:r w:rsidR="0010688B" w:rsidRPr="00B229A6">
        <w:rPr>
          <w:rStyle w:val="None"/>
          <w:rFonts w:ascii="Calibri" w:hAnsi="Calibri" w:cs="Calibri"/>
          <w:lang w:val="en-US"/>
        </w:rPr>
        <w:t>includ</w:t>
      </w:r>
      <w:r w:rsidR="00CA7C14" w:rsidRPr="00B229A6">
        <w:rPr>
          <w:rStyle w:val="None"/>
          <w:rFonts w:ascii="Calibri" w:hAnsi="Calibri" w:cs="Calibri"/>
          <w:lang w:val="en-US"/>
        </w:rPr>
        <w:t xml:space="preserve">ing </w:t>
      </w:r>
      <w:r w:rsidR="0010688B" w:rsidRPr="00B229A6">
        <w:rPr>
          <w:rStyle w:val="None"/>
          <w:rFonts w:ascii="Calibri" w:hAnsi="Calibri" w:cs="Calibri"/>
          <w:lang w:val="en-US"/>
        </w:rPr>
        <w:t>provision for educational needs.</w:t>
      </w:r>
    </w:p>
    <w:p w14:paraId="6CEAD717" w14:textId="2F83C65A" w:rsidR="001D6A6E" w:rsidRPr="00B229A6" w:rsidRDefault="0010688B" w:rsidP="00D6669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284"/>
        <w:jc w:val="both"/>
        <w:rPr>
          <w:rFonts w:ascii="Calibri" w:eastAsiaTheme="minorHAnsi" w:hAnsi="Calibri" w:cs="Calibri"/>
          <w:sz w:val="22"/>
          <w:szCs w:val="22"/>
          <w:bdr w:val="none" w:sz="0" w:space="0" w:color="auto"/>
        </w:rPr>
      </w:pPr>
      <w:r w:rsidRPr="00B229A6">
        <w:rPr>
          <w:rFonts w:ascii="Calibri" w:eastAsiaTheme="minorHAnsi" w:hAnsi="Calibri" w:cs="Calibri"/>
          <w:sz w:val="22"/>
          <w:szCs w:val="22"/>
          <w:bdr w:val="none" w:sz="0" w:space="0" w:color="auto"/>
        </w:rPr>
        <w:t xml:space="preserve">Keeping </w:t>
      </w:r>
      <w:r w:rsidR="00551981" w:rsidRPr="00B229A6">
        <w:rPr>
          <w:rFonts w:ascii="Calibri" w:eastAsiaTheme="minorHAnsi" w:hAnsi="Calibri" w:cs="Calibri"/>
          <w:sz w:val="22"/>
          <w:szCs w:val="22"/>
          <w:bdr w:val="none" w:sz="0" w:space="0" w:color="auto"/>
        </w:rPr>
        <w:t>ELT</w:t>
      </w:r>
      <w:r w:rsidRPr="00B229A6">
        <w:rPr>
          <w:rFonts w:ascii="Calibri" w:eastAsiaTheme="minorHAnsi" w:hAnsi="Calibri" w:cs="Calibri"/>
          <w:sz w:val="22"/>
          <w:szCs w:val="22"/>
          <w:bdr w:val="none" w:sz="0" w:space="0" w:color="auto"/>
        </w:rPr>
        <w:t xml:space="preserve"> informed of all developments </w:t>
      </w:r>
      <w:proofErr w:type="gramStart"/>
      <w:r w:rsidRPr="00B229A6">
        <w:rPr>
          <w:rFonts w:ascii="Calibri" w:eastAsiaTheme="minorHAnsi" w:hAnsi="Calibri" w:cs="Calibri"/>
          <w:sz w:val="22"/>
          <w:szCs w:val="22"/>
          <w:bdr w:val="none" w:sz="0" w:space="0" w:color="auto"/>
        </w:rPr>
        <w:t>with regard to</w:t>
      </w:r>
      <w:proofErr w:type="gramEnd"/>
      <w:r w:rsidR="00173FD9" w:rsidRPr="00B229A6">
        <w:rPr>
          <w:rFonts w:ascii="Calibri" w:eastAsiaTheme="minorHAnsi" w:hAnsi="Calibri" w:cs="Calibri"/>
          <w:sz w:val="22"/>
          <w:szCs w:val="22"/>
          <w:bdr w:val="none" w:sz="0" w:space="0" w:color="auto"/>
        </w:rPr>
        <w:t xml:space="preserve"> </w:t>
      </w:r>
      <w:r w:rsidRPr="00B229A6">
        <w:rPr>
          <w:rFonts w:ascii="Calibri" w:eastAsiaTheme="minorHAnsi" w:hAnsi="Calibri" w:cs="Calibri"/>
          <w:sz w:val="22"/>
          <w:szCs w:val="22"/>
          <w:bdr w:val="none" w:sz="0" w:space="0" w:color="auto"/>
        </w:rPr>
        <w:t>SEND.</w:t>
      </w:r>
    </w:p>
    <w:p w14:paraId="084A6D58" w14:textId="77777777" w:rsidR="001D6A6E" w:rsidRPr="00B229A6" w:rsidRDefault="0010688B" w:rsidP="00D6669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993" w:hanging="284"/>
        <w:jc w:val="both"/>
        <w:rPr>
          <w:rFonts w:ascii="Calibri" w:eastAsiaTheme="minorHAnsi" w:hAnsi="Calibri" w:cs="Calibri"/>
          <w:sz w:val="22"/>
          <w:szCs w:val="22"/>
          <w:bdr w:val="none" w:sz="0" w:space="0" w:color="auto"/>
        </w:rPr>
      </w:pPr>
      <w:r w:rsidRPr="00B229A6">
        <w:rPr>
          <w:rFonts w:ascii="Calibri" w:eastAsiaTheme="minorHAnsi" w:hAnsi="Calibri" w:cs="Calibri"/>
          <w:sz w:val="22"/>
          <w:szCs w:val="22"/>
          <w:bdr w:val="none" w:sz="0" w:space="0" w:color="auto"/>
        </w:rPr>
        <w:lastRenderedPageBreak/>
        <w:t>Informing parents of the fact that SEND provision has been made for their child.</w:t>
      </w:r>
    </w:p>
    <w:p w14:paraId="2A51704F" w14:textId="77777777" w:rsidR="001D6A6E" w:rsidRPr="0018624E" w:rsidRDefault="001D6A6E">
      <w:pPr>
        <w:pStyle w:val="BodyA"/>
        <w:spacing w:line="288" w:lineRule="auto"/>
        <w:rPr>
          <w:rStyle w:val="None"/>
          <w:rFonts w:ascii="Calibri" w:eastAsia="Arial" w:hAnsi="Calibri" w:cs="Calibri"/>
          <w:sz w:val="26"/>
          <w:szCs w:val="26"/>
        </w:rPr>
      </w:pPr>
    </w:p>
    <w:p w14:paraId="114E480A" w14:textId="3B5822B1" w:rsidR="001D6A6E" w:rsidRDefault="00D66699" w:rsidP="00D66699">
      <w:pPr>
        <w:pStyle w:val="Heading2"/>
      </w:pPr>
      <w:bookmarkStart w:id="27" w:name="_Toc53127313"/>
      <w:r>
        <w:t>7.3</w:t>
      </w:r>
      <w:r>
        <w:tab/>
      </w:r>
      <w:r w:rsidR="0010688B" w:rsidRPr="00D66699">
        <w:t xml:space="preserve">The </w:t>
      </w:r>
      <w:r w:rsidR="00BD1799" w:rsidRPr="00D66699">
        <w:t>SENDCo</w:t>
      </w:r>
      <w:bookmarkEnd w:id="27"/>
      <w:r>
        <w:t xml:space="preserve"> </w:t>
      </w:r>
    </w:p>
    <w:p w14:paraId="49BC8637" w14:textId="67E5706C" w:rsidR="00D66699" w:rsidRPr="00B229A6" w:rsidRDefault="00D66699" w:rsidP="00D66699">
      <w:pPr>
        <w:pStyle w:val="BodyA"/>
        <w:spacing w:line="288" w:lineRule="auto"/>
        <w:rPr>
          <w:rStyle w:val="None"/>
          <w:rFonts w:ascii="Calibri" w:hAnsi="Calibri" w:cs="Calibri"/>
          <w:lang w:val="en-US"/>
        </w:rPr>
      </w:pPr>
      <w:r w:rsidRPr="00B229A6">
        <w:rPr>
          <w:rStyle w:val="None"/>
          <w:rFonts w:ascii="Calibri" w:hAnsi="Calibri" w:cs="Calibri"/>
          <w:lang w:val="en-US"/>
        </w:rPr>
        <w:t>The SENDCo role involves:</w:t>
      </w:r>
    </w:p>
    <w:p w14:paraId="032E6A19"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Overseeing provision for children with SEND. (Special Educational Needs</w:t>
      </w:r>
      <w:r w:rsidR="00173FD9" w:rsidRPr="00B229A6">
        <w:rPr>
          <w:rStyle w:val="None"/>
          <w:rFonts w:ascii="Calibri" w:hAnsi="Calibri" w:cs="Calibri"/>
          <w:lang w:val="en-US"/>
        </w:rPr>
        <w:t xml:space="preserve"> </w:t>
      </w:r>
      <w:r w:rsidRPr="00B229A6">
        <w:rPr>
          <w:rStyle w:val="None"/>
          <w:rFonts w:ascii="Calibri" w:hAnsi="Calibri" w:cs="Calibri"/>
          <w:lang w:val="en-US"/>
        </w:rPr>
        <w:t>and/or Disabilities).</w:t>
      </w:r>
    </w:p>
    <w:p w14:paraId="26A8F8FB" w14:textId="5BE4E142"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Co-ordinating and evaluating provision, including interventions, for children</w:t>
      </w:r>
      <w:r w:rsidR="00173FD9" w:rsidRPr="00B229A6">
        <w:rPr>
          <w:rStyle w:val="None"/>
          <w:rFonts w:ascii="Calibri" w:hAnsi="Calibri" w:cs="Calibri"/>
          <w:lang w:val="en-US"/>
        </w:rPr>
        <w:t xml:space="preserve"> </w:t>
      </w:r>
      <w:r w:rsidRPr="00B229A6">
        <w:rPr>
          <w:rStyle w:val="None"/>
          <w:rFonts w:ascii="Calibri" w:hAnsi="Calibri" w:cs="Calibri"/>
          <w:lang w:val="en-US"/>
        </w:rPr>
        <w:t>with SEN</w:t>
      </w:r>
      <w:r w:rsidR="002D0F25" w:rsidRPr="00B229A6">
        <w:rPr>
          <w:rStyle w:val="None"/>
          <w:rFonts w:ascii="Calibri" w:hAnsi="Calibri" w:cs="Calibri"/>
          <w:lang w:val="en-US"/>
        </w:rPr>
        <w:t>D</w:t>
      </w:r>
      <w:r w:rsidRPr="00B229A6">
        <w:rPr>
          <w:rStyle w:val="None"/>
          <w:rFonts w:ascii="Calibri" w:hAnsi="Calibri" w:cs="Calibri"/>
          <w:lang w:val="en-US"/>
        </w:rPr>
        <w:t>.</w:t>
      </w:r>
    </w:p>
    <w:p w14:paraId="3B647BFE" w14:textId="21C48B1D" w:rsidR="001D6A6E" w:rsidRPr="00B229A6" w:rsidRDefault="00173FD9"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Liaising with, supporting </w:t>
      </w:r>
      <w:r w:rsidR="0010688B" w:rsidRPr="00B229A6">
        <w:rPr>
          <w:rStyle w:val="None"/>
          <w:rFonts w:ascii="Calibri" w:hAnsi="Calibri" w:cs="Calibri"/>
          <w:lang w:val="en-US"/>
        </w:rPr>
        <w:t xml:space="preserve">advising </w:t>
      </w:r>
      <w:r w:rsidRPr="00B229A6">
        <w:rPr>
          <w:rStyle w:val="None"/>
          <w:rFonts w:ascii="Calibri" w:hAnsi="Calibri" w:cs="Calibri"/>
          <w:lang w:val="en-US"/>
        </w:rPr>
        <w:t xml:space="preserve">and training </w:t>
      </w:r>
      <w:r w:rsidR="002D0F25" w:rsidRPr="00B229A6">
        <w:rPr>
          <w:rStyle w:val="None"/>
          <w:rFonts w:ascii="Calibri" w:hAnsi="Calibri" w:cs="Calibri"/>
          <w:lang w:val="en-US"/>
        </w:rPr>
        <w:t xml:space="preserve">class teacher(s) [in secondary schools this must include the pupil’s English teacher] </w:t>
      </w:r>
      <w:r w:rsidR="0010688B" w:rsidRPr="00B229A6">
        <w:rPr>
          <w:rStyle w:val="None"/>
          <w:rFonts w:ascii="Calibri" w:hAnsi="Calibri" w:cs="Calibri"/>
          <w:lang w:val="en-US"/>
        </w:rPr>
        <w:t>whenever necessary</w:t>
      </w:r>
      <w:r w:rsidR="002D0F25" w:rsidRPr="00B229A6">
        <w:rPr>
          <w:rStyle w:val="None"/>
          <w:rFonts w:ascii="Calibri" w:hAnsi="Calibri" w:cs="Calibri"/>
          <w:lang w:val="en-US"/>
        </w:rPr>
        <w:t xml:space="preserve"> and in </w:t>
      </w:r>
      <w:proofErr w:type="gramStart"/>
      <w:r w:rsidR="002D0F25" w:rsidRPr="00B229A6">
        <w:rPr>
          <w:rStyle w:val="None"/>
          <w:rFonts w:ascii="Calibri" w:hAnsi="Calibri" w:cs="Calibri"/>
          <w:lang w:val="en-US"/>
        </w:rPr>
        <w:t>particular where</w:t>
      </w:r>
      <w:proofErr w:type="gramEnd"/>
      <w:r w:rsidR="002D0F25" w:rsidRPr="00B229A6">
        <w:rPr>
          <w:rStyle w:val="None"/>
          <w:rFonts w:ascii="Calibri" w:hAnsi="Calibri" w:cs="Calibri"/>
          <w:lang w:val="en-US"/>
        </w:rPr>
        <w:t xml:space="preserve"> children with SEND are making poor progress</w:t>
      </w:r>
      <w:r w:rsidR="0010688B" w:rsidRPr="00B229A6">
        <w:rPr>
          <w:rStyle w:val="None"/>
          <w:rFonts w:ascii="Calibri" w:hAnsi="Calibri" w:cs="Calibri"/>
          <w:lang w:val="en-US"/>
        </w:rPr>
        <w:t>.</w:t>
      </w:r>
    </w:p>
    <w:p w14:paraId="18F5A2B5"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Interpreting legal requirements for staff, parents and governors.</w:t>
      </w:r>
    </w:p>
    <w:p w14:paraId="226FAEA8" w14:textId="68CDEE8E"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Overseeing the records of all children with SEND and ensuring these are kept</w:t>
      </w:r>
      <w:r w:rsidR="00173FD9" w:rsidRPr="00B229A6">
        <w:rPr>
          <w:rStyle w:val="None"/>
          <w:rFonts w:ascii="Calibri" w:hAnsi="Calibri" w:cs="Calibri"/>
          <w:lang w:val="en-US"/>
        </w:rPr>
        <w:t xml:space="preserve"> </w:t>
      </w:r>
      <w:r w:rsidRPr="00B229A6">
        <w:rPr>
          <w:rStyle w:val="None"/>
          <w:rFonts w:ascii="Calibri" w:hAnsi="Calibri" w:cs="Calibri"/>
          <w:lang w:val="en-US"/>
        </w:rPr>
        <w:t>up to date.</w:t>
      </w:r>
    </w:p>
    <w:p w14:paraId="3F45A3DD" w14:textId="61C7DD3F" w:rsidR="004509A4" w:rsidRPr="00B229A6" w:rsidRDefault="00832321"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Monitoring/</w:t>
      </w:r>
      <w:r w:rsidR="004509A4" w:rsidRPr="00B229A6">
        <w:rPr>
          <w:rStyle w:val="None"/>
          <w:rFonts w:ascii="Calibri" w:hAnsi="Calibri" w:cs="Calibri"/>
          <w:lang w:val="en-US"/>
        </w:rPr>
        <w:t>tracki</w:t>
      </w:r>
      <w:r w:rsidRPr="00B229A6">
        <w:rPr>
          <w:rStyle w:val="None"/>
          <w:rFonts w:ascii="Calibri" w:hAnsi="Calibri" w:cs="Calibri"/>
          <w:lang w:val="en-US"/>
        </w:rPr>
        <w:t xml:space="preserve">ng the impact of interventions and </w:t>
      </w:r>
      <w:r w:rsidR="004509A4" w:rsidRPr="00B229A6">
        <w:rPr>
          <w:rStyle w:val="None"/>
          <w:rFonts w:ascii="Calibri" w:hAnsi="Calibri" w:cs="Calibri"/>
          <w:lang w:val="en-US"/>
        </w:rPr>
        <w:t xml:space="preserve">reporting </w:t>
      </w:r>
      <w:r w:rsidRPr="00B229A6">
        <w:rPr>
          <w:rStyle w:val="None"/>
          <w:rFonts w:ascii="Calibri" w:hAnsi="Calibri" w:cs="Calibri"/>
          <w:lang w:val="en-US"/>
        </w:rPr>
        <w:t>to the Headteacher.</w:t>
      </w:r>
    </w:p>
    <w:p w14:paraId="4B7F9C1E" w14:textId="76682223" w:rsidR="00832321" w:rsidRPr="00B229A6" w:rsidRDefault="00832321"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Monitoring/tracking the progress of children with SEND and reporting to the Headteacher.</w:t>
      </w:r>
    </w:p>
    <w:p w14:paraId="13F27EB2" w14:textId="183942F5" w:rsidR="00832321" w:rsidRPr="00B229A6" w:rsidRDefault="00832321"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Supporting </w:t>
      </w:r>
    </w:p>
    <w:p w14:paraId="318C1FA6" w14:textId="77777777" w:rsidR="001D6A6E" w:rsidRPr="003E1DFA" w:rsidRDefault="0010688B" w:rsidP="00B229A6">
      <w:pPr>
        <w:pStyle w:val="BodyA"/>
        <w:numPr>
          <w:ilvl w:val="0"/>
          <w:numId w:val="35"/>
        </w:numPr>
        <w:spacing w:line="288" w:lineRule="auto"/>
        <w:ind w:left="1134" w:hanging="425"/>
        <w:rPr>
          <w:rStyle w:val="None"/>
          <w:rFonts w:ascii="Calibri" w:hAnsi="Calibri" w:cs="Calibri"/>
        </w:rPr>
      </w:pPr>
      <w:r w:rsidRPr="00B229A6">
        <w:rPr>
          <w:rStyle w:val="None"/>
          <w:rFonts w:ascii="Calibri" w:hAnsi="Calibri" w:cs="Calibri"/>
          <w:lang w:val="en-US"/>
        </w:rPr>
        <w:t>Liaising with parents/carers of children with SEND.</w:t>
      </w:r>
    </w:p>
    <w:p w14:paraId="67A6FB1E"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3E1DFA">
        <w:rPr>
          <w:rStyle w:val="None"/>
          <w:rFonts w:ascii="Calibri" w:hAnsi="Calibri" w:cs="Calibri"/>
        </w:rPr>
        <w:t>Organising</w:t>
      </w:r>
      <w:r w:rsidRPr="00B229A6">
        <w:rPr>
          <w:rStyle w:val="None"/>
          <w:rFonts w:ascii="Calibri" w:hAnsi="Calibri" w:cs="Calibri"/>
          <w:lang w:val="en-US"/>
        </w:rPr>
        <w:t xml:space="preserve"> and delivering in-service training </w:t>
      </w:r>
      <w:proofErr w:type="gramStart"/>
      <w:r w:rsidRPr="00B229A6">
        <w:rPr>
          <w:rStyle w:val="None"/>
          <w:rFonts w:ascii="Calibri" w:hAnsi="Calibri" w:cs="Calibri"/>
          <w:lang w:val="en-US"/>
        </w:rPr>
        <w:t>in order to</w:t>
      </w:r>
      <w:proofErr w:type="gramEnd"/>
      <w:r w:rsidRPr="00B229A6">
        <w:rPr>
          <w:rStyle w:val="None"/>
          <w:rFonts w:ascii="Calibri" w:hAnsi="Calibri" w:cs="Calibri"/>
          <w:lang w:val="en-US"/>
        </w:rPr>
        <w:t xml:space="preserve"> meet the needs of</w:t>
      </w:r>
      <w:r w:rsidR="00173FD9" w:rsidRPr="00B229A6">
        <w:rPr>
          <w:rStyle w:val="None"/>
          <w:rFonts w:ascii="Calibri" w:hAnsi="Calibri" w:cs="Calibri"/>
          <w:lang w:val="en-US"/>
        </w:rPr>
        <w:t xml:space="preserve"> </w:t>
      </w:r>
      <w:r w:rsidRPr="00B229A6">
        <w:rPr>
          <w:rStyle w:val="None"/>
          <w:rFonts w:ascii="Calibri" w:hAnsi="Calibri" w:cs="Calibri"/>
          <w:lang w:val="en-US"/>
        </w:rPr>
        <w:t>staff.</w:t>
      </w:r>
    </w:p>
    <w:p w14:paraId="0BFCA99C"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Liaising with external agencies including the LA’s support and educational</w:t>
      </w:r>
      <w:r w:rsidR="00173FD9" w:rsidRPr="00B229A6">
        <w:rPr>
          <w:rStyle w:val="None"/>
          <w:rFonts w:ascii="Calibri" w:hAnsi="Calibri" w:cs="Calibri"/>
          <w:lang w:val="en-US"/>
        </w:rPr>
        <w:t xml:space="preserve"> </w:t>
      </w:r>
      <w:r w:rsidRPr="00B229A6">
        <w:rPr>
          <w:rStyle w:val="None"/>
          <w:rFonts w:ascii="Calibri" w:hAnsi="Calibri" w:cs="Calibri"/>
          <w:lang w:val="en-US"/>
        </w:rPr>
        <w:t>psychology services, health and social services and voluntary bodies.</w:t>
      </w:r>
    </w:p>
    <w:p w14:paraId="770374E0"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Overseeing the </w:t>
      </w:r>
      <w:r w:rsidR="00173FD9" w:rsidRPr="00B229A6">
        <w:rPr>
          <w:rStyle w:val="None"/>
          <w:rFonts w:ascii="Calibri" w:hAnsi="Calibri" w:cs="Calibri"/>
          <w:lang w:val="en-US"/>
        </w:rPr>
        <w:t xml:space="preserve">Assess, Plan, Do Review (APDR) </w:t>
      </w:r>
      <w:r w:rsidRPr="00B229A6">
        <w:rPr>
          <w:rStyle w:val="None"/>
          <w:rFonts w:ascii="Calibri" w:hAnsi="Calibri" w:cs="Calibri"/>
          <w:lang w:val="en-US"/>
        </w:rPr>
        <w:t>process for all SEND pupils.</w:t>
      </w:r>
    </w:p>
    <w:p w14:paraId="5AA79FD9" w14:textId="77777777" w:rsidR="001D6A6E" w:rsidRPr="00B229A6" w:rsidRDefault="001D6A6E">
      <w:pPr>
        <w:pStyle w:val="Default"/>
        <w:spacing w:line="288" w:lineRule="auto"/>
        <w:rPr>
          <w:rStyle w:val="None"/>
          <w:rFonts w:ascii="Calibri" w:eastAsia="Arial" w:hAnsi="Calibri" w:cs="Calibri"/>
          <w:lang w:val="en-US"/>
        </w:rPr>
      </w:pPr>
    </w:p>
    <w:p w14:paraId="360E3729" w14:textId="7BA07EC8" w:rsidR="001D6A6E" w:rsidRPr="00B229A6" w:rsidRDefault="0D74597E" w:rsidP="0D74597E">
      <w:pPr>
        <w:spacing w:line="288" w:lineRule="auto"/>
        <w:rPr>
          <w:rFonts w:ascii="Calibri" w:eastAsia="Calibri" w:hAnsi="Calibri" w:cs="Calibri"/>
          <w:color w:val="000000" w:themeColor="text1"/>
          <w:sz w:val="22"/>
          <w:szCs w:val="22"/>
        </w:rPr>
      </w:pPr>
      <w:r w:rsidRPr="7104D35C">
        <w:rPr>
          <w:rFonts w:ascii="Calibri" w:eastAsia="Calibri" w:hAnsi="Calibri" w:cs="Calibri"/>
          <w:color w:val="000000" w:themeColor="text1"/>
          <w:sz w:val="22"/>
          <w:szCs w:val="22"/>
        </w:rPr>
        <w:t>Parents/carers of a child with SEND support will have the opportunity to meet with the Class teacher</w:t>
      </w:r>
      <w:r w:rsidR="3E3C8E45" w:rsidRPr="7104D35C">
        <w:rPr>
          <w:rFonts w:ascii="Calibri" w:eastAsia="Calibri" w:hAnsi="Calibri" w:cs="Calibri"/>
          <w:color w:val="000000" w:themeColor="text1"/>
          <w:sz w:val="22"/>
          <w:szCs w:val="22"/>
        </w:rPr>
        <w:t>(s)</w:t>
      </w:r>
      <w:r w:rsidRPr="7104D35C">
        <w:rPr>
          <w:rFonts w:ascii="Calibri" w:eastAsia="Calibri" w:hAnsi="Calibri" w:cs="Calibri"/>
          <w:color w:val="000000" w:themeColor="text1"/>
          <w:sz w:val="22"/>
          <w:szCs w:val="22"/>
        </w:rPr>
        <w:t xml:space="preserve"> to discuss SEN provision at least </w:t>
      </w:r>
      <w:r w:rsidR="00A94349">
        <w:rPr>
          <w:rFonts w:ascii="Calibri" w:eastAsia="Calibri" w:hAnsi="Calibri" w:cs="Calibri"/>
          <w:b/>
          <w:bCs/>
          <w:i/>
          <w:iCs/>
          <w:color w:val="000000" w:themeColor="text1"/>
          <w:sz w:val="22"/>
          <w:szCs w:val="22"/>
        </w:rPr>
        <w:t>3</w:t>
      </w:r>
      <w:r w:rsidRPr="7104D35C">
        <w:rPr>
          <w:rFonts w:ascii="Calibri" w:eastAsia="Calibri" w:hAnsi="Calibri" w:cs="Calibri"/>
          <w:b/>
          <w:bCs/>
          <w:i/>
          <w:iCs/>
          <w:color w:val="000000" w:themeColor="text1"/>
          <w:sz w:val="22"/>
          <w:szCs w:val="22"/>
        </w:rPr>
        <w:t xml:space="preserve"> </w:t>
      </w:r>
      <w:r w:rsidRPr="7104D35C">
        <w:rPr>
          <w:rFonts w:ascii="Calibri" w:eastAsia="Calibri" w:hAnsi="Calibri" w:cs="Calibri"/>
          <w:color w:val="000000" w:themeColor="text1"/>
          <w:sz w:val="22"/>
          <w:szCs w:val="22"/>
        </w:rPr>
        <w:t>times a year formally. The SENDCo will be available to schedule meetings at this time. In addition, the SENDCo is happy to meet with parents/carers, without prior arrangement, whenever possible.</w:t>
      </w:r>
    </w:p>
    <w:p w14:paraId="48371379" w14:textId="77777777" w:rsidR="00601CF2" w:rsidRDefault="00601CF2" w:rsidP="00D66699">
      <w:pPr>
        <w:pStyle w:val="Heading2"/>
      </w:pPr>
      <w:bookmarkStart w:id="28" w:name="_Toc53127314"/>
    </w:p>
    <w:p w14:paraId="6C1EF694" w14:textId="767A2DAC" w:rsidR="001D6A6E" w:rsidRPr="00D66699" w:rsidRDefault="00D66699" w:rsidP="00D66699">
      <w:pPr>
        <w:pStyle w:val="Heading2"/>
      </w:pPr>
      <w:r>
        <w:t>7.4</w:t>
      </w:r>
      <w:r>
        <w:tab/>
      </w:r>
      <w:r w:rsidR="0010688B" w:rsidRPr="00D66699">
        <w:t xml:space="preserve">All </w:t>
      </w:r>
      <w:r>
        <w:t>Teaching and Non-Teaching Staff</w:t>
      </w:r>
      <w:bookmarkEnd w:id="28"/>
    </w:p>
    <w:p w14:paraId="7AE66FB7" w14:textId="77777777"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All staff are aware of the school’s SEND policy and the procedures for identifying, assessing and making provision for pupils with special educational needs. </w:t>
      </w:r>
    </w:p>
    <w:p w14:paraId="7558CBAB" w14:textId="6E4B4D6A"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13F6934F">
        <w:rPr>
          <w:rStyle w:val="None"/>
          <w:rFonts w:ascii="Calibri" w:hAnsi="Calibri" w:cs="Calibri"/>
          <w:lang w:val="en-US"/>
        </w:rPr>
        <w:t xml:space="preserve">Class teachers are fully involved in providing high quality teaching, </w:t>
      </w:r>
      <w:r w:rsidR="14786ADB" w:rsidRPr="13F6934F">
        <w:rPr>
          <w:rStyle w:val="None"/>
          <w:rFonts w:ascii="Calibri" w:hAnsi="Calibri" w:cs="Calibri"/>
          <w:lang w:val="en-US"/>
        </w:rPr>
        <w:t>adapted</w:t>
      </w:r>
      <w:r w:rsidRPr="13F6934F">
        <w:rPr>
          <w:rStyle w:val="None"/>
          <w:rFonts w:ascii="Calibri" w:hAnsi="Calibri" w:cs="Calibri"/>
          <w:lang w:val="en-US"/>
        </w:rPr>
        <w:t xml:space="preserve"> for individual pupils. This includes reviewing and, where necessary, improving, their understanding of </w:t>
      </w:r>
      <w:r w:rsidR="00601CF2" w:rsidRPr="13F6934F">
        <w:rPr>
          <w:rStyle w:val="None"/>
          <w:rFonts w:ascii="Calibri" w:hAnsi="Calibri" w:cs="Calibri"/>
          <w:lang w:val="en-US"/>
        </w:rPr>
        <w:t xml:space="preserve">    </w:t>
      </w:r>
      <w:r w:rsidRPr="13F6934F">
        <w:rPr>
          <w:rStyle w:val="None"/>
          <w:rFonts w:ascii="Calibri" w:hAnsi="Calibri" w:cs="Calibri"/>
          <w:lang w:val="en-US"/>
        </w:rPr>
        <w:t>strategies to identify and support vulnerable pupils</w:t>
      </w:r>
      <w:r w:rsidR="006A146F" w:rsidRPr="13F6934F">
        <w:rPr>
          <w:rStyle w:val="None"/>
          <w:rFonts w:ascii="Calibri" w:hAnsi="Calibri" w:cs="Calibri"/>
          <w:lang w:val="en-US"/>
        </w:rPr>
        <w:t xml:space="preserve">. </w:t>
      </w:r>
      <w:r w:rsidRPr="13F6934F">
        <w:rPr>
          <w:rStyle w:val="None"/>
          <w:rFonts w:ascii="Calibri" w:hAnsi="Calibri" w:cs="Calibri"/>
          <w:lang w:val="en-US"/>
        </w:rPr>
        <w:t xml:space="preserve">Class teachers are responsible for setting suitable learning challenges and facilitating effective special educational provision in response to pupils’ diverse needs </w:t>
      </w:r>
      <w:proofErr w:type="gramStart"/>
      <w:r w:rsidRPr="13F6934F">
        <w:rPr>
          <w:rStyle w:val="None"/>
          <w:rFonts w:ascii="Calibri" w:hAnsi="Calibri" w:cs="Calibri"/>
          <w:lang w:val="en-US"/>
        </w:rPr>
        <w:t>in order to</w:t>
      </w:r>
      <w:proofErr w:type="gramEnd"/>
      <w:r w:rsidRPr="13F6934F">
        <w:rPr>
          <w:rStyle w:val="None"/>
          <w:rFonts w:ascii="Calibri" w:hAnsi="Calibri" w:cs="Calibri"/>
          <w:lang w:val="en-US"/>
        </w:rPr>
        <w:t xml:space="preserve"> remove potential barriers to learning. This process should include working with the SEN</w:t>
      </w:r>
      <w:r w:rsidR="00D66699" w:rsidRPr="13F6934F">
        <w:rPr>
          <w:rStyle w:val="None"/>
          <w:rFonts w:ascii="Calibri" w:hAnsi="Calibri" w:cs="Calibri"/>
          <w:lang w:val="en-US"/>
        </w:rPr>
        <w:t>D</w:t>
      </w:r>
      <w:r w:rsidRPr="13F6934F">
        <w:rPr>
          <w:rStyle w:val="None"/>
          <w:rFonts w:ascii="Calibri" w:hAnsi="Calibri" w:cs="Calibri"/>
          <w:lang w:val="en-US"/>
        </w:rPr>
        <w:t>Co to carry out a clear analysis of the pupil’s needs,</w:t>
      </w:r>
      <w:r w:rsidRPr="13F6934F">
        <w:rPr>
          <w:rStyle w:val="None"/>
          <w:rFonts w:ascii="Calibri" w:hAnsi="Calibri" w:cs="Calibri"/>
        </w:rPr>
        <w:t xml:space="preserve"> utilising</w:t>
      </w:r>
      <w:r w:rsidRPr="13F6934F">
        <w:rPr>
          <w:rStyle w:val="None"/>
          <w:rFonts w:ascii="Calibri" w:hAnsi="Calibri" w:cs="Calibri"/>
          <w:lang w:val="en-US"/>
        </w:rPr>
        <w:t xml:space="preserve"> the teacher’s assessment and experience of the pupil as well as previous progress and attainment. </w:t>
      </w:r>
    </w:p>
    <w:p w14:paraId="6A8A59A0" w14:textId="5B5ACEC9" w:rsidR="001D6A6E" w:rsidRPr="00B229A6" w:rsidRDefault="0010688B" w:rsidP="00B229A6">
      <w:pPr>
        <w:pStyle w:val="BodyA"/>
        <w:numPr>
          <w:ilvl w:val="0"/>
          <w:numId w:val="35"/>
        </w:numPr>
        <w:spacing w:line="288" w:lineRule="auto"/>
        <w:ind w:left="1134" w:hanging="425"/>
        <w:rPr>
          <w:rStyle w:val="None"/>
          <w:rFonts w:ascii="Calibri" w:hAnsi="Calibri" w:cs="Calibri"/>
          <w:lang w:val="en-US"/>
        </w:rPr>
      </w:pPr>
      <w:r w:rsidRPr="00B229A6">
        <w:rPr>
          <w:rStyle w:val="None"/>
          <w:rFonts w:ascii="Calibri" w:hAnsi="Calibri" w:cs="Calibri"/>
          <w:lang w:val="en-US"/>
        </w:rPr>
        <w:t xml:space="preserve">Teaching assistants will liaise with the class teacher and </w:t>
      </w:r>
      <w:r w:rsidR="00BD1799" w:rsidRPr="00B229A6">
        <w:rPr>
          <w:rStyle w:val="None"/>
          <w:rFonts w:ascii="Calibri" w:hAnsi="Calibri" w:cs="Calibri"/>
          <w:lang w:val="en-US"/>
        </w:rPr>
        <w:t>SENDCo</w:t>
      </w:r>
      <w:r w:rsidRPr="00B229A6">
        <w:rPr>
          <w:rStyle w:val="None"/>
          <w:rFonts w:ascii="Calibri" w:hAnsi="Calibri" w:cs="Calibri"/>
          <w:lang w:val="en-US"/>
        </w:rPr>
        <w:t xml:space="preserve"> on planning for learning, on the pupil’s response, and on the progress being made so support staff can contribute </w:t>
      </w:r>
      <w:r w:rsidR="00601CF2">
        <w:rPr>
          <w:rStyle w:val="None"/>
          <w:rFonts w:ascii="Calibri" w:hAnsi="Calibri" w:cs="Calibri"/>
          <w:lang w:val="en-US"/>
        </w:rPr>
        <w:t xml:space="preserve">             </w:t>
      </w:r>
      <w:r w:rsidRPr="00B229A6">
        <w:rPr>
          <w:rStyle w:val="None"/>
          <w:rFonts w:ascii="Calibri" w:hAnsi="Calibri" w:cs="Calibri"/>
          <w:lang w:val="en-US"/>
        </w:rPr>
        <w:t xml:space="preserve">effectively to the graduated response, (assess, plan, do, review). </w:t>
      </w:r>
    </w:p>
    <w:p w14:paraId="589D4EBA" w14:textId="77777777" w:rsidR="001D6A6E" w:rsidRPr="0018624E" w:rsidRDefault="001D6A6E">
      <w:pPr>
        <w:pStyle w:val="Default"/>
        <w:rPr>
          <w:rStyle w:val="None"/>
          <w:rFonts w:ascii="Calibri" w:eastAsia="Calibri" w:hAnsi="Calibri" w:cs="Calibri"/>
          <w:sz w:val="24"/>
          <w:szCs w:val="24"/>
          <w:lang w:val="en-US"/>
        </w:rPr>
      </w:pPr>
    </w:p>
    <w:p w14:paraId="25E21C39" w14:textId="6E92AA03" w:rsidR="00F767DD" w:rsidRPr="00B229A6" w:rsidRDefault="00D66699">
      <w:pPr>
        <w:pStyle w:val="BodyA"/>
        <w:spacing w:line="288" w:lineRule="auto"/>
        <w:rPr>
          <w:rStyle w:val="None"/>
          <w:rFonts w:ascii="Calibri" w:hAnsi="Calibri" w:cs="Calibri"/>
          <w:u w:color="20201F"/>
          <w:lang w:val="en-US"/>
        </w:rPr>
      </w:pPr>
      <w:r w:rsidRPr="00601CF2">
        <w:rPr>
          <w:rFonts w:ascii="Calibri" w:eastAsiaTheme="majorEastAsia" w:hAnsi="Calibri" w:cstheme="majorBidi"/>
          <w:b/>
          <w:color w:val="auto"/>
          <w:sz w:val="28"/>
          <w:szCs w:val="32"/>
          <w:bdr w:val="none" w:sz="0" w:space="0" w:color="auto"/>
          <w:lang w:eastAsia="en-US"/>
        </w:rPr>
        <w:t>8</w:t>
      </w:r>
      <w:r w:rsidR="00D23752" w:rsidRPr="00601CF2">
        <w:rPr>
          <w:rFonts w:ascii="Calibri" w:eastAsiaTheme="majorEastAsia" w:hAnsi="Calibri" w:cstheme="majorBidi"/>
          <w:b/>
          <w:color w:val="auto"/>
          <w:sz w:val="28"/>
          <w:szCs w:val="32"/>
          <w:bdr w:val="none" w:sz="0" w:space="0" w:color="auto"/>
          <w:lang w:eastAsia="en-US"/>
        </w:rPr>
        <w:t xml:space="preserve">. </w:t>
      </w:r>
      <w:r w:rsidRPr="00601CF2">
        <w:rPr>
          <w:rFonts w:ascii="Calibri" w:eastAsiaTheme="majorEastAsia" w:hAnsi="Calibri" w:cstheme="majorBidi"/>
          <w:b/>
          <w:color w:val="auto"/>
          <w:sz w:val="28"/>
          <w:szCs w:val="32"/>
          <w:bdr w:val="none" w:sz="0" w:space="0" w:color="auto"/>
          <w:lang w:eastAsia="en-US"/>
        </w:rPr>
        <w:tab/>
      </w:r>
      <w:r w:rsidR="0010688B" w:rsidRPr="00601CF2">
        <w:rPr>
          <w:rFonts w:ascii="Calibri" w:eastAsiaTheme="majorEastAsia" w:hAnsi="Calibri" w:cstheme="majorBidi"/>
          <w:b/>
          <w:color w:val="auto"/>
          <w:sz w:val="28"/>
          <w:szCs w:val="32"/>
          <w:bdr w:val="none" w:sz="0" w:space="0" w:color="auto"/>
          <w:lang w:eastAsia="en-US"/>
        </w:rPr>
        <w:t xml:space="preserve">Pupil Voice </w:t>
      </w:r>
      <w:r w:rsidR="0010688B" w:rsidRPr="00601CF2">
        <w:rPr>
          <w:rFonts w:ascii="Calibri" w:eastAsiaTheme="majorEastAsia" w:hAnsi="Calibri" w:cstheme="majorBidi"/>
          <w:b/>
          <w:color w:val="auto"/>
          <w:sz w:val="28"/>
          <w:szCs w:val="32"/>
          <w:bdr w:val="none" w:sz="0" w:space="0" w:color="auto"/>
          <w:lang w:eastAsia="en-US"/>
        </w:rPr>
        <w:br/>
      </w:r>
      <w:r w:rsidR="00F767DD" w:rsidRPr="00B229A6">
        <w:rPr>
          <w:rStyle w:val="None"/>
          <w:rFonts w:ascii="Calibri" w:hAnsi="Calibri" w:cs="Calibri"/>
          <w:u w:color="20201F"/>
          <w:lang w:val="en-US"/>
        </w:rPr>
        <w:t>The Code of Practice 2015 has a theme th</w:t>
      </w:r>
      <w:r w:rsidR="00423D7E" w:rsidRPr="00B229A6">
        <w:rPr>
          <w:rStyle w:val="None"/>
          <w:rFonts w:ascii="Calibri" w:hAnsi="Calibri" w:cs="Calibri"/>
          <w:u w:color="20201F"/>
          <w:lang w:val="en-US"/>
        </w:rPr>
        <w:t>r</w:t>
      </w:r>
      <w:r w:rsidR="00F767DD" w:rsidRPr="00B229A6">
        <w:rPr>
          <w:rStyle w:val="None"/>
          <w:rFonts w:ascii="Calibri" w:hAnsi="Calibri" w:cs="Calibri"/>
          <w:u w:color="20201F"/>
          <w:lang w:val="en-US"/>
        </w:rPr>
        <w:t xml:space="preserve">oughout which highlights the importance of the views of SEND </w:t>
      </w:r>
      <w:r w:rsidR="00F767DD" w:rsidRPr="00B229A6">
        <w:rPr>
          <w:rStyle w:val="None"/>
          <w:rFonts w:ascii="Calibri" w:hAnsi="Calibri" w:cs="Calibri"/>
          <w:u w:color="20201F"/>
          <w:lang w:val="en-US"/>
        </w:rPr>
        <w:lastRenderedPageBreak/>
        <w:t xml:space="preserve">pupils. At </w:t>
      </w:r>
      <w:r w:rsidR="00DE7E6F" w:rsidRPr="007B7FDA">
        <w:rPr>
          <w:rFonts w:ascii="Calibri" w:hAnsi="Calibri" w:cs="Calibri"/>
          <w:lang w:val="en-US"/>
        </w:rPr>
        <w:t xml:space="preserve">Georgeham School </w:t>
      </w:r>
      <w:r w:rsidR="00F767DD" w:rsidRPr="00B229A6">
        <w:rPr>
          <w:rStyle w:val="None"/>
          <w:rFonts w:ascii="Calibri" w:hAnsi="Calibri" w:cs="Calibri"/>
          <w:u w:color="20201F"/>
          <w:lang w:val="en-US"/>
        </w:rPr>
        <w:t>we</w:t>
      </w:r>
      <w:r w:rsidR="00423D7E" w:rsidRPr="00B229A6">
        <w:rPr>
          <w:rStyle w:val="None"/>
          <w:rFonts w:ascii="Calibri" w:hAnsi="Calibri" w:cs="Calibri"/>
          <w:u w:color="20201F"/>
          <w:lang w:val="en-US"/>
        </w:rPr>
        <w:t xml:space="preserve"> w</w:t>
      </w:r>
      <w:r w:rsidR="00F767DD" w:rsidRPr="00B229A6">
        <w:rPr>
          <w:rStyle w:val="None"/>
          <w:rFonts w:ascii="Calibri" w:hAnsi="Calibri" w:cs="Calibri"/>
          <w:u w:color="20201F"/>
          <w:lang w:val="en-US"/>
        </w:rPr>
        <w:t xml:space="preserve">ill always endeavor to ascertain </w:t>
      </w:r>
      <w:r w:rsidR="003E1DFA" w:rsidRPr="00B229A6">
        <w:rPr>
          <w:rStyle w:val="None"/>
          <w:rFonts w:ascii="Calibri" w:hAnsi="Calibri" w:cs="Calibri"/>
          <w:u w:color="20201F"/>
          <w:lang w:val="en-US"/>
        </w:rPr>
        <w:t>pupil’s</w:t>
      </w:r>
      <w:r w:rsidR="00F767DD" w:rsidRPr="00B229A6">
        <w:rPr>
          <w:rStyle w:val="None"/>
          <w:rFonts w:ascii="Calibri" w:hAnsi="Calibri" w:cs="Calibri"/>
          <w:u w:color="20201F"/>
          <w:lang w:val="en-US"/>
        </w:rPr>
        <w:t xml:space="preserve"> views for reviews and planning</w:t>
      </w:r>
      <w:r w:rsidR="00D434EF" w:rsidRPr="00B229A6">
        <w:rPr>
          <w:rStyle w:val="None"/>
          <w:rFonts w:ascii="Calibri" w:hAnsi="Calibri" w:cs="Calibri"/>
          <w:u w:color="20201F"/>
          <w:lang w:val="en-US"/>
        </w:rPr>
        <w:t>.</w:t>
      </w:r>
      <w:r w:rsidR="00D434EF">
        <w:rPr>
          <w:rStyle w:val="None"/>
          <w:rFonts w:ascii="Calibri" w:hAnsi="Calibri" w:cs="Calibri"/>
          <w:u w:color="20201F"/>
          <w:lang w:val="en-US"/>
        </w:rPr>
        <w:t xml:space="preserve"> </w:t>
      </w:r>
      <w:r w:rsidR="00F767DD" w:rsidRPr="00B229A6">
        <w:rPr>
          <w:rStyle w:val="None"/>
          <w:rFonts w:ascii="Calibri" w:hAnsi="Calibri" w:cs="Calibri"/>
          <w:u w:color="20201F"/>
          <w:lang w:val="en-US"/>
        </w:rPr>
        <w:t>Wherever possible, these views will be recorded and embedded into planning and review documents.</w:t>
      </w:r>
    </w:p>
    <w:p w14:paraId="7BC005DC" w14:textId="77777777" w:rsidR="00D66699" w:rsidRPr="00B229A6" w:rsidRDefault="00D66699">
      <w:pPr>
        <w:pStyle w:val="BodyA"/>
        <w:spacing w:line="288" w:lineRule="auto"/>
        <w:rPr>
          <w:rStyle w:val="None"/>
          <w:rFonts w:ascii="Calibri" w:hAnsi="Calibri" w:cs="Calibri"/>
          <w:u w:color="20201F"/>
          <w:lang w:val="en-US"/>
        </w:rPr>
      </w:pPr>
    </w:p>
    <w:p w14:paraId="6E618AB3"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u w:color="20201F"/>
          <w:lang w:val="en-US"/>
        </w:rPr>
        <w:t>Teaching staff will seek the pupil</w:t>
      </w:r>
      <w:r w:rsidRPr="00B229A6">
        <w:rPr>
          <w:rStyle w:val="None"/>
          <w:rFonts w:ascii="Calibri" w:hAnsi="Calibri" w:cs="Calibri"/>
          <w:u w:color="20201F"/>
        </w:rPr>
        <w:t>’</w:t>
      </w:r>
      <w:r w:rsidRPr="00B229A6">
        <w:rPr>
          <w:rStyle w:val="None"/>
          <w:rFonts w:ascii="Calibri" w:hAnsi="Calibri" w:cs="Calibri"/>
          <w:u w:color="20201F"/>
          <w:lang w:val="en-US"/>
        </w:rPr>
        <w:t xml:space="preserve">s views of their strengths and difficulties regarding their progress prior to review meetings. Pupils will be given opportunities to reflect upon their progress and identify areas that they still require support for. </w:t>
      </w:r>
    </w:p>
    <w:p w14:paraId="2F12E69F" w14:textId="77777777" w:rsidR="001D6A6E" w:rsidRPr="0018624E" w:rsidRDefault="001D6A6E">
      <w:pPr>
        <w:pStyle w:val="Default"/>
        <w:spacing w:line="288" w:lineRule="auto"/>
        <w:rPr>
          <w:rStyle w:val="None"/>
          <w:rFonts w:ascii="Calibri" w:eastAsia="Calibri" w:hAnsi="Calibri" w:cs="Calibri"/>
          <w:sz w:val="24"/>
          <w:szCs w:val="24"/>
          <w:lang w:val="en-US"/>
        </w:rPr>
      </w:pPr>
    </w:p>
    <w:p w14:paraId="03262354" w14:textId="68AD85CF" w:rsidR="001D6A6E" w:rsidRPr="00D66699" w:rsidRDefault="00D66699" w:rsidP="00D66699">
      <w:pPr>
        <w:pStyle w:val="Heading1"/>
        <w:ind w:left="720" w:hanging="720"/>
      </w:pPr>
      <w:bookmarkStart w:id="29" w:name="_Toc53127315"/>
      <w:r w:rsidRPr="00D66699">
        <w:t>9</w:t>
      </w:r>
      <w:r w:rsidR="0010688B" w:rsidRPr="00D66699">
        <w:t xml:space="preserve">. </w:t>
      </w:r>
      <w:r w:rsidRPr="00D66699">
        <w:tab/>
      </w:r>
      <w:r w:rsidR="0010688B" w:rsidRPr="00D66699">
        <w:t>Children with Medical Needs</w:t>
      </w:r>
      <w:bookmarkEnd w:id="29"/>
    </w:p>
    <w:p w14:paraId="6925FE84" w14:textId="5886204E" w:rsidR="001D6A6E" w:rsidRPr="00B229A6" w:rsidRDefault="00DE7E6F">
      <w:pPr>
        <w:pStyle w:val="Default"/>
        <w:spacing w:after="240" w:line="288" w:lineRule="auto"/>
        <w:rPr>
          <w:rStyle w:val="None"/>
          <w:rFonts w:ascii="Calibri" w:eastAsia="Arial" w:hAnsi="Calibri" w:cs="Calibri"/>
          <w:color w:val="20201F"/>
          <w:u w:color="20201F"/>
          <w:lang w:val="en-US"/>
        </w:rPr>
      </w:pPr>
      <w:r w:rsidRPr="007B7FDA">
        <w:rPr>
          <w:rFonts w:ascii="Calibri" w:hAnsi="Calibri" w:cs="Calibri"/>
          <w:lang w:val="en-US"/>
        </w:rPr>
        <w:t xml:space="preserve">Georgeham School </w:t>
      </w:r>
      <w:r w:rsidR="0010688B" w:rsidRPr="003E1DFA">
        <w:rPr>
          <w:rStyle w:val="None"/>
          <w:rFonts w:ascii="Calibri" w:hAnsi="Calibri" w:cs="Calibri"/>
          <w:color w:val="20201F"/>
          <w:u w:color="20201F"/>
        </w:rPr>
        <w:t>recognises</w:t>
      </w:r>
      <w:r w:rsidR="0010688B" w:rsidRPr="00B229A6">
        <w:rPr>
          <w:rStyle w:val="None"/>
          <w:rFonts w:ascii="Calibri" w:hAnsi="Calibri" w:cs="Calibri"/>
          <w:color w:val="20201F"/>
          <w:u w:color="20201F"/>
          <w:lang w:val="en-US"/>
        </w:rPr>
        <w:t xml:space="preserve"> that students with medical conditions should be supported so that they have full access to education, including school trips and physical education. Some students with medical conditions may be disabled and where this is the case the school/academy will comply with its duties under the </w:t>
      </w:r>
      <w:r w:rsidR="00601CF2">
        <w:rPr>
          <w:rStyle w:val="None"/>
          <w:rFonts w:ascii="Calibri" w:hAnsi="Calibri" w:cs="Calibri"/>
          <w:color w:val="20201F"/>
          <w:u w:color="20201F"/>
          <w:lang w:val="en-US"/>
        </w:rPr>
        <w:t xml:space="preserve">  </w:t>
      </w:r>
      <w:r w:rsidR="0010688B" w:rsidRPr="00B229A6">
        <w:rPr>
          <w:rStyle w:val="None"/>
          <w:rFonts w:ascii="Calibri" w:hAnsi="Calibri" w:cs="Calibri"/>
          <w:color w:val="20201F"/>
          <w:u w:color="20201F"/>
          <w:lang w:val="en-US"/>
        </w:rPr>
        <w:t xml:space="preserve">Equality Act 2010. </w:t>
      </w:r>
    </w:p>
    <w:p w14:paraId="71A20636" w14:textId="39710C03" w:rsidR="001D6A6E" w:rsidRPr="00B229A6" w:rsidRDefault="0010688B">
      <w:pPr>
        <w:pStyle w:val="Default"/>
        <w:spacing w:after="240" w:line="288" w:lineRule="auto"/>
        <w:rPr>
          <w:rStyle w:val="None"/>
          <w:rFonts w:ascii="Calibri" w:eastAsia="Arial" w:hAnsi="Calibri" w:cs="Calibri"/>
        </w:rPr>
      </w:pPr>
      <w:r w:rsidRPr="00B229A6">
        <w:rPr>
          <w:rStyle w:val="None"/>
          <w:rFonts w:ascii="Calibri" w:hAnsi="Calibri" w:cs="Calibri"/>
          <w:color w:val="20201F"/>
          <w:u w:color="20201F"/>
          <w:lang w:val="en-US"/>
        </w:rPr>
        <w:t>Arrangements that are in place to support pupils with medical conditions can be found by accessing the school</w:t>
      </w:r>
      <w:r w:rsidRPr="00B229A6">
        <w:rPr>
          <w:rStyle w:val="None"/>
          <w:rFonts w:ascii="Calibri" w:hAnsi="Calibri" w:cs="Calibri"/>
          <w:color w:val="20201F"/>
          <w:u w:color="20201F"/>
        </w:rPr>
        <w:t xml:space="preserve">’s </w:t>
      </w:r>
      <w:r w:rsidRPr="0017639E">
        <w:rPr>
          <w:rStyle w:val="None"/>
          <w:rFonts w:ascii="Calibri" w:hAnsi="Calibri" w:cs="Calibri"/>
          <w:b/>
          <w:bCs/>
          <w:i/>
          <w:iCs/>
          <w:lang w:val="en-US"/>
        </w:rPr>
        <w:t>Children with Medical Needs Policy</w:t>
      </w:r>
      <w:r w:rsidRPr="00B229A6">
        <w:rPr>
          <w:rStyle w:val="None"/>
          <w:rFonts w:ascii="Calibri" w:hAnsi="Calibri" w:cs="Calibri"/>
          <w:b/>
          <w:bCs/>
          <w:i/>
          <w:iCs/>
          <w:lang w:val="en-US"/>
        </w:rPr>
        <w:t xml:space="preserve"> for further details</w:t>
      </w:r>
      <w:r w:rsidR="0017639E">
        <w:rPr>
          <w:rStyle w:val="None"/>
          <w:rFonts w:ascii="Calibri" w:hAnsi="Calibri" w:cs="Calibri"/>
          <w:b/>
          <w:bCs/>
          <w:i/>
          <w:iCs/>
          <w:lang w:val="en-US"/>
        </w:rPr>
        <w:t xml:space="preserve"> (</w:t>
      </w:r>
      <w:hyperlink r:id="rId19" w:history="1">
        <w:r w:rsidR="0017639E" w:rsidRPr="0017639E">
          <w:rPr>
            <w:rStyle w:val="Hyperlink"/>
            <w:rFonts w:ascii="Calibri" w:hAnsi="Calibri" w:cs="Calibri"/>
            <w:b/>
            <w:bCs/>
            <w:i/>
            <w:iCs/>
            <w:color w:val="0070C0"/>
          </w:rPr>
          <w:t>Supporting-Pupils-with-Medical-Conditions-and-Administration-of-Medicine-Policy-Board-approved-11.12.24.docx</w:t>
        </w:r>
      </w:hyperlink>
      <w:r w:rsidR="0017639E">
        <w:rPr>
          <w:rFonts w:ascii="Calibri" w:hAnsi="Calibri" w:cs="Calibri"/>
          <w:b/>
          <w:bCs/>
          <w:i/>
          <w:iCs/>
          <w:lang w:val="en-US"/>
        </w:rPr>
        <w:t>)</w:t>
      </w:r>
      <w:r w:rsidRPr="00B229A6">
        <w:rPr>
          <w:rStyle w:val="None"/>
          <w:rFonts w:ascii="Calibri" w:hAnsi="Calibri" w:cs="Calibri"/>
          <w:b/>
          <w:bCs/>
          <w:i/>
          <w:iCs/>
          <w:lang w:val="en-US"/>
        </w:rPr>
        <w:t>.</w:t>
      </w:r>
      <w:r w:rsidRPr="00B229A6">
        <w:rPr>
          <w:rStyle w:val="None"/>
          <w:rFonts w:ascii="Calibri" w:hAnsi="Calibri" w:cs="Calibri"/>
        </w:rPr>
        <w:t xml:space="preserve"> </w:t>
      </w:r>
    </w:p>
    <w:p w14:paraId="6FD54AE9" w14:textId="083AACAE" w:rsidR="001D6A6E" w:rsidRPr="00D66699" w:rsidRDefault="00D66699" w:rsidP="00D66699">
      <w:pPr>
        <w:pStyle w:val="Heading2"/>
      </w:pPr>
      <w:bookmarkStart w:id="30" w:name="_Toc53127316"/>
      <w:r>
        <w:t>9.1</w:t>
      </w:r>
      <w:r>
        <w:tab/>
      </w:r>
      <w:r w:rsidR="0010688B" w:rsidRPr="00D66699">
        <w:t>Accessibility</w:t>
      </w:r>
      <w:bookmarkEnd w:id="30"/>
      <w:r w:rsidR="0010688B" w:rsidRPr="00D66699">
        <w:t xml:space="preserve"> </w:t>
      </w:r>
    </w:p>
    <w:p w14:paraId="64A7D23D" w14:textId="2C6A44EB" w:rsidR="001D6A6E" w:rsidRPr="00B229A6" w:rsidRDefault="0010688B">
      <w:pPr>
        <w:pStyle w:val="BodyA"/>
        <w:spacing w:line="288" w:lineRule="auto"/>
        <w:rPr>
          <w:rStyle w:val="None"/>
          <w:rFonts w:ascii="Calibri" w:eastAsia="Arial" w:hAnsi="Calibri" w:cs="Calibri"/>
        </w:rPr>
      </w:pPr>
      <w:r w:rsidRPr="7104D35C">
        <w:rPr>
          <w:rStyle w:val="None"/>
          <w:rFonts w:ascii="Calibri" w:hAnsi="Calibri" w:cs="Calibri"/>
          <w:color w:val="20201F"/>
          <w:lang w:val="en-US"/>
        </w:rPr>
        <w:t>The D</w:t>
      </w:r>
      <w:r w:rsidR="00423D7E" w:rsidRPr="7104D35C">
        <w:rPr>
          <w:rStyle w:val="None"/>
          <w:rFonts w:ascii="Calibri" w:hAnsi="Calibri" w:cs="Calibri"/>
          <w:color w:val="20201F"/>
          <w:lang w:val="en-US"/>
        </w:rPr>
        <w:t xml:space="preserve">isability </w:t>
      </w:r>
      <w:r w:rsidRPr="7104D35C">
        <w:rPr>
          <w:rStyle w:val="None"/>
          <w:rFonts w:ascii="Calibri" w:hAnsi="Calibri" w:cs="Calibri"/>
          <w:color w:val="20201F"/>
          <w:lang w:val="en-US"/>
        </w:rPr>
        <w:t>D</w:t>
      </w:r>
      <w:r w:rsidR="00423D7E" w:rsidRPr="7104D35C">
        <w:rPr>
          <w:rStyle w:val="None"/>
          <w:rFonts w:ascii="Calibri" w:hAnsi="Calibri" w:cs="Calibri"/>
          <w:color w:val="20201F"/>
          <w:lang w:val="en-US"/>
        </w:rPr>
        <w:t xml:space="preserve">iscrimination </w:t>
      </w:r>
      <w:r w:rsidRPr="7104D35C">
        <w:rPr>
          <w:rStyle w:val="None"/>
          <w:rFonts w:ascii="Calibri" w:hAnsi="Calibri" w:cs="Calibri"/>
          <w:color w:val="20201F"/>
          <w:lang w:val="en-US"/>
        </w:rPr>
        <w:t>A</w:t>
      </w:r>
      <w:r w:rsidR="00423D7E" w:rsidRPr="7104D35C">
        <w:rPr>
          <w:rStyle w:val="None"/>
          <w:rFonts w:ascii="Calibri" w:hAnsi="Calibri" w:cs="Calibri"/>
          <w:color w:val="20201F"/>
          <w:lang w:val="en-US"/>
        </w:rPr>
        <w:t>ct 1995 (DDA)</w:t>
      </w:r>
      <w:r w:rsidRPr="7104D35C">
        <w:rPr>
          <w:rStyle w:val="None"/>
          <w:rFonts w:ascii="Calibri" w:hAnsi="Calibri" w:cs="Calibri"/>
          <w:color w:val="20201F"/>
          <w:lang w:val="en-US"/>
        </w:rPr>
        <w:t xml:space="preserve"> as amended by the SEN and Disability Act 2001 </w:t>
      </w:r>
      <w:r w:rsidR="00BF15B1" w:rsidRPr="7104D35C">
        <w:rPr>
          <w:rStyle w:val="None"/>
          <w:rFonts w:ascii="Calibri" w:hAnsi="Calibri" w:cs="Calibri"/>
          <w:color w:val="20201F"/>
          <w:lang w:val="en-US"/>
        </w:rPr>
        <w:t xml:space="preserve">and the </w:t>
      </w:r>
      <w:r w:rsidR="00601CF2">
        <w:rPr>
          <w:rStyle w:val="None"/>
          <w:rFonts w:ascii="Calibri" w:hAnsi="Calibri" w:cs="Calibri"/>
          <w:color w:val="20201F"/>
          <w:lang w:val="en-US"/>
        </w:rPr>
        <w:t xml:space="preserve">    </w:t>
      </w:r>
      <w:r w:rsidR="00BF15B1" w:rsidRPr="7104D35C">
        <w:rPr>
          <w:rStyle w:val="None"/>
          <w:rFonts w:ascii="Calibri" w:hAnsi="Calibri" w:cs="Calibri"/>
          <w:color w:val="20201F"/>
          <w:lang w:val="en-US"/>
        </w:rPr>
        <w:t xml:space="preserve">Equality Act 2010, </w:t>
      </w:r>
      <w:r w:rsidRPr="7104D35C">
        <w:rPr>
          <w:rStyle w:val="None"/>
          <w:rFonts w:ascii="Calibri" w:hAnsi="Calibri" w:cs="Calibri"/>
          <w:color w:val="20201F"/>
          <w:lang w:val="en-US"/>
        </w:rPr>
        <w:t>place</w:t>
      </w:r>
      <w:r w:rsidR="00BF15B1" w:rsidRPr="7104D35C">
        <w:rPr>
          <w:rStyle w:val="None"/>
          <w:rFonts w:ascii="Calibri" w:hAnsi="Calibri" w:cs="Calibri"/>
          <w:color w:val="20201F"/>
          <w:lang w:val="en-US"/>
        </w:rPr>
        <w:t>s</w:t>
      </w:r>
      <w:r w:rsidRPr="7104D35C">
        <w:rPr>
          <w:rStyle w:val="None"/>
          <w:rFonts w:ascii="Calibri" w:hAnsi="Calibri" w:cs="Calibri"/>
          <w:color w:val="20201F"/>
          <w:lang w:val="en-US"/>
        </w:rPr>
        <w:t xml:space="preserve"> a duty on all schools and Local Authorities to plan to increase over time the </w:t>
      </w:r>
      <w:r w:rsidR="00601CF2">
        <w:rPr>
          <w:rStyle w:val="None"/>
          <w:rFonts w:ascii="Calibri" w:hAnsi="Calibri" w:cs="Calibri"/>
          <w:color w:val="20201F"/>
          <w:lang w:val="en-US"/>
        </w:rPr>
        <w:t xml:space="preserve">       </w:t>
      </w:r>
      <w:r w:rsidRPr="7104D35C">
        <w:rPr>
          <w:rStyle w:val="None"/>
          <w:rFonts w:ascii="Calibri" w:hAnsi="Calibri" w:cs="Calibri"/>
          <w:color w:val="20201F"/>
          <w:lang w:val="en-US"/>
        </w:rPr>
        <w:t>accessibility of schools for disabled pupils. For further information on the school</w:t>
      </w:r>
      <w:r w:rsidRPr="7104D35C">
        <w:rPr>
          <w:rStyle w:val="None"/>
          <w:rFonts w:ascii="Calibri" w:hAnsi="Calibri" w:cs="Calibri"/>
          <w:color w:val="20201F"/>
        </w:rPr>
        <w:t>’</w:t>
      </w:r>
      <w:r w:rsidRPr="7104D35C">
        <w:rPr>
          <w:rStyle w:val="None"/>
          <w:rFonts w:ascii="Calibri" w:hAnsi="Calibri" w:cs="Calibri"/>
          <w:color w:val="20201F"/>
          <w:lang w:val="en-US"/>
        </w:rPr>
        <w:t xml:space="preserve">s current Accessibility Plan and </w:t>
      </w:r>
      <w:r w:rsidR="58E77194" w:rsidRPr="7104D35C">
        <w:rPr>
          <w:rStyle w:val="None"/>
          <w:rFonts w:ascii="Calibri" w:hAnsi="Calibri" w:cs="Calibri"/>
          <w:color w:val="20201F"/>
          <w:lang w:val="en-US"/>
        </w:rPr>
        <w:t>Equality</w:t>
      </w:r>
      <w:r w:rsidR="00CA7C14" w:rsidRPr="7104D35C">
        <w:rPr>
          <w:rStyle w:val="None"/>
          <w:rFonts w:ascii="Calibri" w:hAnsi="Calibri" w:cs="Calibri"/>
          <w:color w:val="20201F"/>
          <w:lang w:val="en-US"/>
        </w:rPr>
        <w:t xml:space="preserve"> Policy please contact the </w:t>
      </w:r>
      <w:r w:rsidR="00BD1799" w:rsidRPr="7104D35C">
        <w:rPr>
          <w:rStyle w:val="None"/>
          <w:rFonts w:ascii="Calibri" w:hAnsi="Calibri" w:cs="Calibri"/>
          <w:color w:val="20201F"/>
          <w:lang w:val="en-US"/>
        </w:rPr>
        <w:t>SENDCo</w:t>
      </w:r>
      <w:r w:rsidR="00BF15B1" w:rsidRPr="7104D35C">
        <w:rPr>
          <w:rStyle w:val="None"/>
          <w:rFonts w:ascii="Calibri" w:hAnsi="Calibri" w:cs="Calibri"/>
          <w:color w:val="20201F"/>
          <w:lang w:val="en-US"/>
        </w:rPr>
        <w:t xml:space="preserve"> </w:t>
      </w:r>
      <w:r w:rsidR="00CA7C14" w:rsidRPr="7104D35C">
        <w:rPr>
          <w:rStyle w:val="None"/>
          <w:rFonts w:ascii="Calibri" w:hAnsi="Calibri" w:cs="Calibri"/>
          <w:color w:val="20201F"/>
          <w:lang w:val="en-US"/>
        </w:rPr>
        <w:t>or see</w:t>
      </w:r>
      <w:r w:rsidR="00423D7E" w:rsidRPr="7104D35C">
        <w:rPr>
          <w:rStyle w:val="None"/>
          <w:rFonts w:ascii="Calibri" w:hAnsi="Calibri" w:cs="Calibri"/>
          <w:color w:val="20201F"/>
          <w:lang w:val="en-US"/>
        </w:rPr>
        <w:t xml:space="preserve"> </w:t>
      </w:r>
      <w:r w:rsidR="00F452E1" w:rsidRPr="007B7FDA">
        <w:rPr>
          <w:rFonts w:ascii="Calibri" w:hAnsi="Calibri" w:cs="Calibri"/>
          <w:lang w:val="en-US"/>
        </w:rPr>
        <w:t xml:space="preserve">Georgeham School </w:t>
      </w:r>
      <w:r w:rsidR="00423D7E" w:rsidRPr="7104D35C">
        <w:rPr>
          <w:rStyle w:val="None"/>
          <w:rFonts w:ascii="Calibri" w:hAnsi="Calibri" w:cs="Calibri"/>
          <w:color w:val="20201F"/>
          <w:lang w:val="en-US"/>
        </w:rPr>
        <w:t xml:space="preserve">Accessibility Plan on the school </w:t>
      </w:r>
      <w:r w:rsidR="00601CF2">
        <w:rPr>
          <w:rStyle w:val="None"/>
          <w:rFonts w:ascii="Calibri" w:hAnsi="Calibri" w:cs="Calibri"/>
          <w:color w:val="20201F"/>
          <w:lang w:val="en-US"/>
        </w:rPr>
        <w:t xml:space="preserve">      </w:t>
      </w:r>
      <w:r w:rsidR="00423D7E" w:rsidRPr="7104D35C">
        <w:rPr>
          <w:rStyle w:val="None"/>
          <w:rFonts w:ascii="Calibri" w:hAnsi="Calibri" w:cs="Calibri"/>
          <w:color w:val="20201F"/>
          <w:lang w:val="en-US"/>
        </w:rPr>
        <w:t>website</w:t>
      </w:r>
      <w:r w:rsidR="00D434EF" w:rsidRPr="7104D35C">
        <w:rPr>
          <w:rStyle w:val="None"/>
          <w:rFonts w:ascii="Calibri" w:hAnsi="Calibri" w:cs="Calibri"/>
          <w:color w:val="20201F"/>
          <w:lang w:val="en-US"/>
        </w:rPr>
        <w:t xml:space="preserve">. </w:t>
      </w:r>
    </w:p>
    <w:p w14:paraId="15396945" w14:textId="77777777" w:rsidR="001D6A6E" w:rsidRPr="0018624E" w:rsidRDefault="001D6A6E">
      <w:pPr>
        <w:pStyle w:val="Default"/>
        <w:rPr>
          <w:rFonts w:ascii="Calibri" w:eastAsia="Calibri" w:hAnsi="Calibri" w:cs="Calibri"/>
          <w:lang w:val="en-US"/>
        </w:rPr>
      </w:pPr>
    </w:p>
    <w:p w14:paraId="56884040" w14:textId="0FE1338B" w:rsidR="001D6A6E" w:rsidRPr="00D66699" w:rsidRDefault="00D66699" w:rsidP="00D66699">
      <w:pPr>
        <w:pStyle w:val="Heading2"/>
      </w:pPr>
      <w:bookmarkStart w:id="31" w:name="_Toc53127317"/>
      <w:r>
        <w:t>9.2</w:t>
      </w:r>
      <w:r>
        <w:tab/>
      </w:r>
      <w:r w:rsidRPr="00D66699">
        <w:t>Children in Care</w:t>
      </w:r>
      <w:bookmarkEnd w:id="31"/>
    </w:p>
    <w:p w14:paraId="4415BC54" w14:textId="49EEDEB3" w:rsidR="001D6A6E" w:rsidRPr="00B229A6" w:rsidRDefault="0010688B">
      <w:pPr>
        <w:pStyle w:val="Default"/>
        <w:spacing w:line="288" w:lineRule="auto"/>
        <w:rPr>
          <w:rStyle w:val="None"/>
          <w:rFonts w:ascii="Calibri" w:eastAsia="Arial" w:hAnsi="Calibri" w:cs="Calibri"/>
          <w:lang w:val="en-US"/>
        </w:rPr>
      </w:pPr>
      <w:r w:rsidRPr="00B229A6">
        <w:rPr>
          <w:rStyle w:val="None"/>
          <w:rFonts w:ascii="Calibri" w:hAnsi="Calibri" w:cs="Calibri"/>
          <w:lang w:val="en-US"/>
        </w:rPr>
        <w:t xml:space="preserve">When a child is in care, the carers are accorded the same rights and responsibilities as parents. The school has both an appointed member of staff and a governor for Looked after Children. The </w:t>
      </w:r>
      <w:r w:rsidR="00BD1799" w:rsidRPr="00B229A6">
        <w:rPr>
          <w:rStyle w:val="None"/>
          <w:rFonts w:ascii="Calibri" w:hAnsi="Calibri" w:cs="Calibri"/>
          <w:lang w:val="en-US"/>
        </w:rPr>
        <w:t>SENDCO</w:t>
      </w:r>
      <w:r w:rsidRPr="00B229A6">
        <w:rPr>
          <w:rStyle w:val="None"/>
          <w:rFonts w:ascii="Calibri" w:hAnsi="Calibri" w:cs="Calibri"/>
          <w:lang w:val="en-US"/>
        </w:rPr>
        <w:t xml:space="preserve"> will liaise closely with the designated member of staff where the pupil also has a SEN to ensure provision is </w:t>
      </w:r>
      <w:r w:rsidR="00601CF2">
        <w:rPr>
          <w:rStyle w:val="None"/>
          <w:rFonts w:ascii="Calibri" w:hAnsi="Calibri" w:cs="Calibri"/>
          <w:lang w:val="en-US"/>
        </w:rPr>
        <w:t xml:space="preserve">             </w:t>
      </w:r>
      <w:r w:rsidRPr="00B229A6">
        <w:rPr>
          <w:rStyle w:val="None"/>
          <w:rFonts w:ascii="Calibri" w:hAnsi="Calibri" w:cs="Calibri"/>
          <w:lang w:val="en-US"/>
        </w:rPr>
        <w:t>appropriate.</w:t>
      </w:r>
    </w:p>
    <w:p w14:paraId="10E6BDA2" w14:textId="77777777" w:rsidR="001D6A6E" w:rsidRPr="0018624E" w:rsidRDefault="001D6A6E">
      <w:pPr>
        <w:pStyle w:val="Default"/>
        <w:spacing w:line="288" w:lineRule="auto"/>
        <w:rPr>
          <w:rStyle w:val="None"/>
          <w:rFonts w:ascii="Calibri" w:eastAsia="Arial" w:hAnsi="Calibri" w:cs="Calibri"/>
          <w:sz w:val="24"/>
          <w:szCs w:val="24"/>
        </w:rPr>
      </w:pPr>
    </w:p>
    <w:p w14:paraId="7F059E87" w14:textId="631380E6" w:rsidR="001D6A6E" w:rsidRPr="00D66699" w:rsidRDefault="00D66699" w:rsidP="00D66699">
      <w:pPr>
        <w:pStyle w:val="Heading1"/>
        <w:ind w:left="720" w:hanging="720"/>
      </w:pPr>
      <w:bookmarkStart w:id="32" w:name="_Toc53127318"/>
      <w:r w:rsidRPr="00D66699">
        <w:t>10.</w:t>
      </w:r>
      <w:r>
        <w:tab/>
      </w:r>
      <w:r w:rsidR="0010688B" w:rsidRPr="00D66699">
        <w:t>Working in partnership with Parents and Carers</w:t>
      </w:r>
      <w:bookmarkEnd w:id="32"/>
    </w:p>
    <w:p w14:paraId="159FA778" w14:textId="28CC52CE" w:rsidR="001D6A6E" w:rsidRPr="00B229A6" w:rsidRDefault="00F452E1">
      <w:pPr>
        <w:pStyle w:val="BodyA"/>
        <w:spacing w:line="288" w:lineRule="auto"/>
        <w:rPr>
          <w:rStyle w:val="None"/>
          <w:rFonts w:ascii="Calibri" w:eastAsia="Arial" w:hAnsi="Calibri" w:cs="Calibri"/>
        </w:rPr>
      </w:pPr>
      <w:r w:rsidRPr="007B7FDA">
        <w:rPr>
          <w:rFonts w:ascii="Calibri" w:hAnsi="Calibri" w:cs="Calibri"/>
          <w:lang w:val="en-US"/>
        </w:rPr>
        <w:t xml:space="preserve">Georgeham School </w:t>
      </w:r>
      <w:r w:rsidR="0010688B" w:rsidRPr="00B229A6">
        <w:rPr>
          <w:rStyle w:val="None"/>
          <w:rFonts w:ascii="Calibri" w:hAnsi="Calibri" w:cs="Calibri"/>
          <w:lang w:val="en-US"/>
        </w:rPr>
        <w:t>will actively seek the involvement of parents/carers in the education of their children. It is</w:t>
      </w:r>
      <w:r w:rsidR="0010688B" w:rsidRPr="003E1DFA">
        <w:rPr>
          <w:rStyle w:val="None"/>
          <w:rFonts w:ascii="Calibri" w:hAnsi="Calibri" w:cs="Calibri"/>
        </w:rPr>
        <w:t xml:space="preserve"> </w:t>
      </w:r>
      <w:r w:rsidR="00601CF2">
        <w:rPr>
          <w:rStyle w:val="None"/>
          <w:rFonts w:ascii="Calibri" w:hAnsi="Calibri" w:cs="Calibri"/>
        </w:rPr>
        <w:t xml:space="preserve">  </w:t>
      </w:r>
      <w:r w:rsidR="0010688B" w:rsidRPr="003E1DFA">
        <w:rPr>
          <w:rStyle w:val="None"/>
          <w:rFonts w:ascii="Calibri" w:hAnsi="Calibri" w:cs="Calibri"/>
        </w:rPr>
        <w:t>recognised</w:t>
      </w:r>
      <w:r w:rsidR="0010688B" w:rsidRPr="00B229A6">
        <w:rPr>
          <w:rStyle w:val="None"/>
          <w:rFonts w:ascii="Calibri" w:hAnsi="Calibri" w:cs="Calibri"/>
          <w:lang w:val="en-US"/>
        </w:rPr>
        <w:t xml:space="preserve"> that it is particularly important with pupils who have special educational needs and/or </w:t>
      </w:r>
      <w:r w:rsidR="00601CF2">
        <w:rPr>
          <w:rStyle w:val="None"/>
          <w:rFonts w:ascii="Calibri" w:hAnsi="Calibri" w:cs="Calibri"/>
          <w:lang w:val="en-US"/>
        </w:rPr>
        <w:t xml:space="preserve">           </w:t>
      </w:r>
      <w:r w:rsidR="0010688B" w:rsidRPr="00B229A6">
        <w:rPr>
          <w:rStyle w:val="None"/>
          <w:rFonts w:ascii="Calibri" w:hAnsi="Calibri" w:cs="Calibri"/>
          <w:lang w:val="en-US"/>
        </w:rPr>
        <w:t xml:space="preserve">disabilities where the support and encouragement of parents is often the crucial factor in achieving </w:t>
      </w:r>
      <w:r w:rsidR="00601CF2">
        <w:rPr>
          <w:rStyle w:val="None"/>
          <w:rFonts w:ascii="Calibri" w:hAnsi="Calibri" w:cs="Calibri"/>
          <w:lang w:val="en-US"/>
        </w:rPr>
        <w:t xml:space="preserve">        </w:t>
      </w:r>
      <w:r w:rsidR="0010688B" w:rsidRPr="00B229A6">
        <w:rPr>
          <w:rStyle w:val="None"/>
          <w:rFonts w:ascii="Calibri" w:hAnsi="Calibri" w:cs="Calibri"/>
          <w:lang w:val="en-US"/>
        </w:rPr>
        <w:t>success.</w:t>
      </w:r>
    </w:p>
    <w:p w14:paraId="1A744203" w14:textId="77777777" w:rsidR="00601CF2" w:rsidRDefault="00601CF2">
      <w:pPr>
        <w:pStyle w:val="BodyA"/>
        <w:spacing w:line="288" w:lineRule="auto"/>
        <w:rPr>
          <w:rStyle w:val="None"/>
          <w:rFonts w:ascii="Calibri" w:hAnsi="Calibri" w:cs="Calibri"/>
          <w:lang w:val="en-US"/>
        </w:rPr>
      </w:pPr>
    </w:p>
    <w:p w14:paraId="28E854FA" w14:textId="65341771" w:rsidR="001D6A6E" w:rsidRPr="00B229A6" w:rsidRDefault="0010688B">
      <w:pPr>
        <w:pStyle w:val="BodyA"/>
        <w:spacing w:line="288" w:lineRule="auto"/>
        <w:rPr>
          <w:rStyle w:val="None"/>
          <w:rFonts w:ascii="Calibri" w:hAnsi="Calibri" w:cs="Calibri"/>
          <w:lang w:val="en-US"/>
        </w:rPr>
      </w:pPr>
      <w:r w:rsidRPr="00B229A6">
        <w:rPr>
          <w:rStyle w:val="None"/>
          <w:rFonts w:ascii="Calibri" w:hAnsi="Calibri" w:cs="Calibri"/>
          <w:lang w:val="en-US"/>
        </w:rPr>
        <w:t>Parents will always be kept up to date about the Special Educational Needs of their children in accordance with the recommendations outlined in the Code of Practice. Commu</w:t>
      </w:r>
      <w:r w:rsidR="006A146F" w:rsidRPr="00B229A6">
        <w:rPr>
          <w:rStyle w:val="None"/>
          <w:rFonts w:ascii="Calibri" w:hAnsi="Calibri" w:cs="Calibri"/>
          <w:lang w:val="en-US"/>
        </w:rPr>
        <w:t>nications between Home and the S</w:t>
      </w:r>
      <w:r w:rsidRPr="00B229A6">
        <w:rPr>
          <w:rStyle w:val="None"/>
          <w:rFonts w:ascii="Calibri" w:hAnsi="Calibri" w:cs="Calibri"/>
          <w:lang w:val="en-US"/>
        </w:rPr>
        <w:t>chool will be consistently maintained, this could be via email,</w:t>
      </w:r>
      <w:r w:rsidR="00D66699" w:rsidRPr="00B229A6">
        <w:rPr>
          <w:rStyle w:val="None"/>
          <w:rFonts w:ascii="Calibri" w:hAnsi="Calibri" w:cs="Calibri"/>
          <w:lang w:val="en-US"/>
        </w:rPr>
        <w:t xml:space="preserve"> phone calls, Home-School book.</w:t>
      </w:r>
    </w:p>
    <w:p w14:paraId="72B3062C" w14:textId="77777777" w:rsidR="00D66699" w:rsidRPr="00B229A6" w:rsidRDefault="00D66699">
      <w:pPr>
        <w:pStyle w:val="BodyA"/>
        <w:spacing w:line="288" w:lineRule="auto"/>
        <w:rPr>
          <w:rStyle w:val="None"/>
          <w:rFonts w:ascii="Calibri" w:eastAsia="Arial" w:hAnsi="Calibri" w:cs="Calibri"/>
        </w:rPr>
      </w:pPr>
    </w:p>
    <w:p w14:paraId="7410BF01" w14:textId="26C896BB"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Parents/carers will be fully consulted before the involvement of external support agencies with their </w:t>
      </w:r>
      <w:r w:rsidR="00601CF2">
        <w:rPr>
          <w:rStyle w:val="None"/>
          <w:rFonts w:ascii="Calibri" w:hAnsi="Calibri" w:cs="Calibri"/>
          <w:lang w:val="en-US"/>
        </w:rPr>
        <w:t xml:space="preserve">      </w:t>
      </w:r>
      <w:r w:rsidR="002D189A" w:rsidRPr="00B229A6">
        <w:rPr>
          <w:rStyle w:val="None"/>
          <w:rFonts w:ascii="Calibri" w:hAnsi="Calibri" w:cs="Calibri"/>
          <w:lang w:val="en-US"/>
        </w:rPr>
        <w:t>children and</w:t>
      </w:r>
      <w:r w:rsidRPr="00B229A6">
        <w:rPr>
          <w:rStyle w:val="None"/>
          <w:rFonts w:ascii="Calibri" w:hAnsi="Calibri" w:cs="Calibri"/>
          <w:lang w:val="en-US"/>
        </w:rPr>
        <w:t xml:space="preserve"> will be invited to attend any formal review meetings at all stages.</w:t>
      </w:r>
    </w:p>
    <w:p w14:paraId="417C6E71" w14:textId="77777777" w:rsidR="001D6A6E" w:rsidRPr="00B229A6" w:rsidRDefault="001D6A6E">
      <w:pPr>
        <w:pStyle w:val="Default"/>
        <w:rPr>
          <w:rStyle w:val="None"/>
          <w:rFonts w:ascii="Calibri" w:eastAsia="Calibri" w:hAnsi="Calibri" w:cs="Calibri"/>
          <w:lang w:val="en-US"/>
        </w:rPr>
      </w:pPr>
    </w:p>
    <w:p w14:paraId="5DA5C03D" w14:textId="77777777" w:rsidR="001D6A6E" w:rsidRPr="00B229A6" w:rsidRDefault="0010688B">
      <w:pPr>
        <w:pStyle w:val="Default"/>
        <w:spacing w:line="288" w:lineRule="auto"/>
        <w:rPr>
          <w:rStyle w:val="None"/>
          <w:rFonts w:ascii="Calibri" w:hAnsi="Calibri" w:cs="Calibri"/>
          <w:lang w:val="en-US"/>
        </w:rPr>
      </w:pPr>
      <w:r w:rsidRPr="00B229A6">
        <w:rPr>
          <w:rStyle w:val="None"/>
          <w:rFonts w:ascii="Calibri" w:hAnsi="Calibri" w:cs="Calibri"/>
          <w:lang w:val="en-US"/>
        </w:rPr>
        <w:lastRenderedPageBreak/>
        <w:t xml:space="preserve">Parents/carers are encouraged to seek help and advice from Independent Information Advice and Support services, including Devon Information and Advice Service (DIAS). These </w:t>
      </w:r>
      <w:proofErr w:type="gramStart"/>
      <w:r w:rsidRPr="00B229A6">
        <w:rPr>
          <w:rStyle w:val="None"/>
          <w:rFonts w:ascii="Calibri" w:hAnsi="Calibri" w:cs="Calibri"/>
          <w:lang w:val="en-US"/>
        </w:rPr>
        <w:t>are able to</w:t>
      </w:r>
      <w:proofErr w:type="gramEnd"/>
      <w:r w:rsidRPr="00B229A6">
        <w:rPr>
          <w:rStyle w:val="None"/>
          <w:rFonts w:ascii="Calibri" w:hAnsi="Calibri" w:cs="Calibri"/>
          <w:lang w:val="en-US"/>
        </w:rPr>
        <w:t xml:space="preserve"> provide impartial and independent advice, support and information on special educational needs and disabilities.</w:t>
      </w:r>
    </w:p>
    <w:p w14:paraId="5BF533EC" w14:textId="77777777" w:rsidR="00F767DD" w:rsidRPr="00601CF2" w:rsidRDefault="00F767DD">
      <w:pPr>
        <w:pStyle w:val="Default"/>
        <w:spacing w:line="288" w:lineRule="auto"/>
        <w:rPr>
          <w:rStyle w:val="Hyperlink2"/>
          <w:rFonts w:ascii="Calibri" w:hAnsi="Calibri" w:cs="Calibri"/>
          <w:sz w:val="22"/>
          <w:szCs w:val="22"/>
        </w:rPr>
      </w:pPr>
      <w:hyperlink r:id="rId20" w:history="1">
        <w:r w:rsidRPr="00601CF2">
          <w:rPr>
            <w:rStyle w:val="Hyperlink2"/>
            <w:rFonts w:ascii="Calibri" w:hAnsi="Calibri" w:cs="Calibri"/>
            <w:sz w:val="22"/>
            <w:szCs w:val="22"/>
          </w:rPr>
          <w:t>https://www.devonias.org.uk/</w:t>
        </w:r>
      </w:hyperlink>
      <w:r w:rsidRPr="00601CF2">
        <w:rPr>
          <w:rStyle w:val="Hyperlink2"/>
          <w:rFonts w:ascii="Calibri" w:hAnsi="Calibri" w:cs="Calibri"/>
          <w:sz w:val="22"/>
          <w:szCs w:val="22"/>
        </w:rPr>
        <w:t xml:space="preserve"> </w:t>
      </w:r>
    </w:p>
    <w:p w14:paraId="66B0818D" w14:textId="77777777" w:rsidR="00601CF2" w:rsidRDefault="00601CF2" w:rsidP="00D66699">
      <w:pPr>
        <w:pStyle w:val="Heading1"/>
        <w:ind w:left="720" w:hanging="720"/>
      </w:pPr>
      <w:bookmarkStart w:id="33" w:name="_Toc53127319"/>
    </w:p>
    <w:p w14:paraId="6A42077A" w14:textId="172AF973" w:rsidR="001D6A6E" w:rsidRPr="00D66699" w:rsidRDefault="00D23752" w:rsidP="00D66699">
      <w:pPr>
        <w:pStyle w:val="Heading1"/>
        <w:ind w:left="720" w:hanging="720"/>
      </w:pPr>
      <w:r w:rsidRPr="00D66699">
        <w:t>1</w:t>
      </w:r>
      <w:r w:rsidR="00CE31CC">
        <w:t>1</w:t>
      </w:r>
      <w:r w:rsidR="0010688B" w:rsidRPr="00D66699">
        <w:t xml:space="preserve">. </w:t>
      </w:r>
      <w:r w:rsidR="00CE31CC">
        <w:tab/>
      </w:r>
      <w:r w:rsidR="0010688B" w:rsidRPr="00D66699">
        <w:t>External Support Services</w:t>
      </w:r>
      <w:bookmarkEnd w:id="33"/>
    </w:p>
    <w:p w14:paraId="0225D267"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External support services play an important part in helping the school identify, assess and make provision for pupils with special education needs and/or disabilities.</w:t>
      </w:r>
    </w:p>
    <w:p w14:paraId="00056F4C"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Liaison with external agencies supplements the support and assessment of the needs of individual pupils. Regular liaison is maintained with the following external agencies:</w:t>
      </w:r>
    </w:p>
    <w:p w14:paraId="6B8B5ABA" w14:textId="77777777" w:rsidR="001D6A6E" w:rsidRPr="00B229A6" w:rsidRDefault="001D6A6E">
      <w:pPr>
        <w:pStyle w:val="BodyA"/>
        <w:spacing w:line="288" w:lineRule="auto"/>
        <w:rPr>
          <w:rStyle w:val="None"/>
          <w:rFonts w:ascii="Calibri" w:eastAsia="Arial" w:hAnsi="Calibri" w:cs="Calibri"/>
        </w:rPr>
      </w:pPr>
    </w:p>
    <w:p w14:paraId="5F8AB5EE" w14:textId="2DBDBEF5" w:rsidR="001D6A6E" w:rsidRPr="00B229A6" w:rsidRDefault="11A2C226" w:rsidP="7104D35C">
      <w:pPr>
        <w:pStyle w:val="BodyA"/>
        <w:spacing w:line="288" w:lineRule="auto"/>
        <w:rPr>
          <w:rStyle w:val="None"/>
          <w:rFonts w:ascii="Calibri" w:hAnsi="Calibri" w:cs="Calibri"/>
          <w:lang w:val="en-US"/>
        </w:rPr>
      </w:pPr>
      <w:r w:rsidRPr="13F6934F">
        <w:rPr>
          <w:rStyle w:val="None"/>
          <w:rFonts w:ascii="Calibri" w:hAnsi="Calibri" w:cs="Calibri"/>
          <w:lang w:val="en-US"/>
        </w:rPr>
        <w:t>Educational Psychology Services (privately procured</w:t>
      </w:r>
      <w:r w:rsidR="1ABF8E27" w:rsidRPr="13F6934F">
        <w:rPr>
          <w:rStyle w:val="None"/>
          <w:rFonts w:ascii="Calibri" w:hAnsi="Calibri" w:cs="Calibri"/>
          <w:lang w:val="en-US"/>
        </w:rPr>
        <w:t xml:space="preserve"> by </w:t>
      </w:r>
      <w:proofErr w:type="spellStart"/>
      <w:r w:rsidR="1ABF8E27" w:rsidRPr="13F6934F">
        <w:rPr>
          <w:rStyle w:val="None"/>
          <w:rFonts w:ascii="Calibri" w:hAnsi="Calibri" w:cs="Calibri"/>
          <w:lang w:val="en-US"/>
        </w:rPr>
        <w:t>Ventrus</w:t>
      </w:r>
      <w:proofErr w:type="spellEnd"/>
      <w:r w:rsidRPr="13F6934F">
        <w:rPr>
          <w:rStyle w:val="None"/>
          <w:rFonts w:ascii="Calibri" w:hAnsi="Calibri" w:cs="Calibri"/>
          <w:lang w:val="en-US"/>
        </w:rPr>
        <w:t>)</w:t>
      </w:r>
    </w:p>
    <w:p w14:paraId="6D8F89B7" w14:textId="38BBF00D" w:rsidR="001D6A6E" w:rsidRPr="00B229A6" w:rsidRDefault="001D6A6E" w:rsidP="7104D35C">
      <w:pPr>
        <w:pStyle w:val="BodyA"/>
        <w:spacing w:line="288" w:lineRule="auto"/>
        <w:rPr>
          <w:rStyle w:val="None"/>
          <w:color w:val="000000" w:themeColor="text1"/>
          <w:lang w:val="en-US"/>
        </w:rPr>
      </w:pPr>
    </w:p>
    <w:p w14:paraId="5C24712C" w14:textId="2A479D3D" w:rsidR="001D6A6E" w:rsidRPr="00B229A6" w:rsidRDefault="11A2C226">
      <w:pPr>
        <w:pStyle w:val="BodyA"/>
        <w:spacing w:line="288" w:lineRule="auto"/>
        <w:rPr>
          <w:rStyle w:val="None"/>
          <w:rFonts w:ascii="Calibri" w:hAnsi="Calibri" w:cs="Calibri"/>
          <w:lang w:val="en-US"/>
        </w:rPr>
      </w:pPr>
      <w:r w:rsidRPr="7104D35C">
        <w:rPr>
          <w:rStyle w:val="None"/>
          <w:rFonts w:ascii="Calibri" w:hAnsi="Calibri" w:cs="Calibri"/>
          <w:lang w:val="en-US"/>
        </w:rPr>
        <w:t>Devon</w:t>
      </w:r>
      <w:r w:rsidR="0010688B" w:rsidRPr="7104D35C">
        <w:rPr>
          <w:rStyle w:val="None"/>
          <w:rFonts w:ascii="Calibri" w:hAnsi="Calibri" w:cs="Calibri"/>
          <w:lang w:val="en-US"/>
        </w:rPr>
        <w:t xml:space="preserve"> SEN Advisory </w:t>
      </w:r>
      <w:proofErr w:type="gramStart"/>
      <w:r w:rsidR="0010688B" w:rsidRPr="7104D35C">
        <w:rPr>
          <w:rStyle w:val="None"/>
          <w:rFonts w:ascii="Calibri" w:hAnsi="Calibri" w:cs="Calibri"/>
          <w:lang w:val="en-US"/>
        </w:rPr>
        <w:t>Teams;</w:t>
      </w:r>
      <w:proofErr w:type="gramEnd"/>
    </w:p>
    <w:p w14:paraId="7D168BB5" w14:textId="77777777" w:rsidR="0010688B" w:rsidRPr="00B229A6" w:rsidRDefault="0010688B" w:rsidP="0010688B">
      <w:pPr>
        <w:pStyle w:val="BodyA"/>
        <w:spacing w:line="288" w:lineRule="auto"/>
        <w:ind w:firstLine="720"/>
        <w:rPr>
          <w:rStyle w:val="None"/>
          <w:rFonts w:ascii="Calibri" w:eastAsia="Arial" w:hAnsi="Calibri" w:cs="Calibri"/>
        </w:rPr>
      </w:pPr>
      <w:r w:rsidRPr="00B229A6">
        <w:rPr>
          <w:rStyle w:val="None"/>
          <w:rFonts w:ascii="Calibri" w:hAnsi="Calibri" w:cs="Calibri"/>
          <w:lang w:val="en-US"/>
        </w:rPr>
        <w:t>Educational Psychology Services</w:t>
      </w:r>
    </w:p>
    <w:p w14:paraId="64FAA014" w14:textId="77777777" w:rsidR="001D6A6E" w:rsidRPr="00B229A6" w:rsidRDefault="0010688B" w:rsidP="0010688B">
      <w:pPr>
        <w:pStyle w:val="BodyA"/>
        <w:spacing w:line="288" w:lineRule="auto"/>
        <w:ind w:firstLine="720"/>
        <w:rPr>
          <w:rStyle w:val="None"/>
          <w:rFonts w:ascii="Calibri" w:hAnsi="Calibri" w:cs="Calibri"/>
          <w:lang w:val="en-US"/>
        </w:rPr>
      </w:pPr>
      <w:r w:rsidRPr="00B229A6">
        <w:rPr>
          <w:rStyle w:val="None"/>
          <w:rFonts w:ascii="Calibri" w:hAnsi="Calibri" w:cs="Calibri"/>
          <w:lang w:val="en-US"/>
        </w:rPr>
        <w:t>Social, Emotional &amp; Mental Health Team</w:t>
      </w:r>
    </w:p>
    <w:p w14:paraId="7DDC0CE2" w14:textId="77777777" w:rsidR="0010688B" w:rsidRPr="00B229A6" w:rsidRDefault="0010688B" w:rsidP="0010688B">
      <w:pPr>
        <w:pStyle w:val="BodyA"/>
        <w:spacing w:line="288" w:lineRule="auto"/>
        <w:ind w:firstLine="720"/>
        <w:rPr>
          <w:rStyle w:val="None"/>
          <w:rFonts w:ascii="Calibri" w:hAnsi="Calibri" w:cs="Calibri"/>
          <w:lang w:val="en-US"/>
        </w:rPr>
      </w:pPr>
      <w:r w:rsidRPr="00B229A6">
        <w:rPr>
          <w:rStyle w:val="None"/>
          <w:rFonts w:ascii="Calibri" w:hAnsi="Calibri" w:cs="Calibri"/>
          <w:lang w:val="en-US"/>
        </w:rPr>
        <w:t>Communication &amp; Interaction Team</w:t>
      </w:r>
    </w:p>
    <w:p w14:paraId="7DE73056" w14:textId="77777777" w:rsidR="0010688B" w:rsidRPr="00B229A6" w:rsidRDefault="0010688B" w:rsidP="0010688B">
      <w:pPr>
        <w:pStyle w:val="BodyA"/>
        <w:spacing w:line="288" w:lineRule="auto"/>
        <w:ind w:firstLine="720"/>
        <w:rPr>
          <w:rStyle w:val="None"/>
          <w:rFonts w:ascii="Calibri" w:hAnsi="Calibri" w:cs="Calibri"/>
          <w:lang w:val="en-US"/>
        </w:rPr>
      </w:pPr>
      <w:r w:rsidRPr="00B229A6">
        <w:rPr>
          <w:rStyle w:val="None"/>
          <w:rFonts w:ascii="Calibri" w:hAnsi="Calibri" w:cs="Calibri"/>
          <w:lang w:val="en-US"/>
        </w:rPr>
        <w:t>Sensory Impairment Team (Hi/Vi/MSI)</w:t>
      </w:r>
    </w:p>
    <w:p w14:paraId="2936455C" w14:textId="77777777" w:rsidR="0010688B" w:rsidRPr="00B229A6" w:rsidRDefault="0010688B" w:rsidP="0010688B">
      <w:pPr>
        <w:pStyle w:val="BodyA"/>
        <w:spacing w:line="288" w:lineRule="auto"/>
        <w:ind w:firstLine="720"/>
        <w:rPr>
          <w:rStyle w:val="None"/>
          <w:rFonts w:ascii="Calibri" w:eastAsia="Arial" w:hAnsi="Calibri" w:cs="Calibri"/>
        </w:rPr>
      </w:pPr>
      <w:r w:rsidRPr="13F6934F">
        <w:rPr>
          <w:rStyle w:val="None"/>
          <w:rFonts w:ascii="Calibri" w:hAnsi="Calibri" w:cs="Calibri"/>
          <w:lang w:val="en-US"/>
        </w:rPr>
        <w:t>Physical Disability and IT Team</w:t>
      </w:r>
    </w:p>
    <w:p w14:paraId="119500DD" w14:textId="7EDC0E44" w:rsidR="001D6A6E" w:rsidRPr="00B229A6" w:rsidRDefault="2E964365" w:rsidP="13F6934F">
      <w:pPr>
        <w:pStyle w:val="BodyA"/>
        <w:spacing w:line="288" w:lineRule="auto"/>
        <w:ind w:firstLine="720"/>
        <w:rPr>
          <w:rStyle w:val="None"/>
          <w:rFonts w:ascii="Calibri" w:hAnsi="Calibri" w:cs="Calibri"/>
          <w:lang w:val="en-US"/>
        </w:rPr>
      </w:pPr>
      <w:r w:rsidRPr="13F6934F">
        <w:rPr>
          <w:rStyle w:val="None"/>
          <w:rFonts w:ascii="Calibri" w:hAnsi="Calibri" w:cs="Calibri"/>
          <w:lang w:val="en-US"/>
        </w:rPr>
        <w:t xml:space="preserve">Inclusion Team </w:t>
      </w:r>
    </w:p>
    <w:p w14:paraId="500C26D9" w14:textId="6078A835" w:rsidR="001D6A6E" w:rsidRPr="00B229A6" w:rsidRDefault="2E964365" w:rsidP="13F6934F">
      <w:pPr>
        <w:pStyle w:val="BodyA"/>
        <w:spacing w:line="288" w:lineRule="auto"/>
        <w:ind w:firstLine="720"/>
        <w:rPr>
          <w:rStyle w:val="None"/>
          <w:rFonts w:ascii="Calibri" w:eastAsia="Arial" w:hAnsi="Calibri" w:cs="Calibri"/>
        </w:rPr>
      </w:pPr>
      <w:r w:rsidRPr="13F6934F">
        <w:rPr>
          <w:rStyle w:val="None"/>
          <w:rFonts w:ascii="Calibri" w:hAnsi="Calibri" w:cs="Calibri"/>
          <w:lang w:val="en-US"/>
        </w:rPr>
        <w:t>Attendance Improvement Service</w:t>
      </w:r>
    </w:p>
    <w:p w14:paraId="6ED6807B" w14:textId="46682D91" w:rsidR="001D6A6E" w:rsidRPr="00B229A6" w:rsidRDefault="001D6A6E" w:rsidP="13F6934F">
      <w:pPr>
        <w:pStyle w:val="BodyA"/>
        <w:spacing w:line="288" w:lineRule="auto"/>
        <w:ind w:firstLine="720"/>
        <w:rPr>
          <w:rStyle w:val="None"/>
          <w:rFonts w:ascii="Calibri" w:hAnsi="Calibri" w:cs="Calibri"/>
          <w:lang w:val="en-US"/>
        </w:rPr>
      </w:pPr>
    </w:p>
    <w:p w14:paraId="220FA67A" w14:textId="2A0B8497" w:rsidR="001D6A6E" w:rsidRPr="00B229A6" w:rsidRDefault="0010688B" w:rsidP="13F6934F">
      <w:pPr>
        <w:pStyle w:val="BodyA"/>
        <w:spacing w:line="288" w:lineRule="auto"/>
        <w:rPr>
          <w:rStyle w:val="None"/>
          <w:rFonts w:ascii="Calibri" w:eastAsia="Arial" w:hAnsi="Calibri" w:cs="Calibri"/>
        </w:rPr>
      </w:pPr>
      <w:r w:rsidRPr="13F6934F">
        <w:rPr>
          <w:rStyle w:val="None"/>
          <w:rFonts w:ascii="Calibri" w:hAnsi="Calibri" w:cs="Calibri"/>
          <w:lang w:val="en-US"/>
        </w:rPr>
        <w:t>Children</w:t>
      </w:r>
      <w:r w:rsidRPr="13F6934F">
        <w:rPr>
          <w:rStyle w:val="None"/>
          <w:rFonts w:ascii="Calibri" w:hAnsi="Calibri" w:cs="Calibri"/>
        </w:rPr>
        <w:t>’</w:t>
      </w:r>
      <w:r w:rsidRPr="13F6934F">
        <w:rPr>
          <w:rStyle w:val="None"/>
          <w:rFonts w:ascii="Calibri" w:hAnsi="Calibri" w:cs="Calibri"/>
          <w:lang w:val="es-ES"/>
        </w:rPr>
        <w:t>s Social Care</w:t>
      </w:r>
    </w:p>
    <w:p w14:paraId="4D7257CF"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nl-NL"/>
        </w:rPr>
        <w:t>Speech &amp; Language Therapy</w:t>
      </w:r>
    </w:p>
    <w:p w14:paraId="369F7099"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rPr>
        <w:t>CAMHS</w:t>
      </w:r>
    </w:p>
    <w:p w14:paraId="1DAF739A"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Occupational Health</w:t>
      </w:r>
    </w:p>
    <w:p w14:paraId="6EF2A280"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Physiotherapy</w:t>
      </w:r>
    </w:p>
    <w:p w14:paraId="6D50F43F" w14:textId="77777777"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School Nurse</w:t>
      </w:r>
    </w:p>
    <w:p w14:paraId="55B6F684" w14:textId="4F8752DE" w:rsidR="001D6A6E" w:rsidRPr="00B229A6" w:rsidRDefault="0010688B">
      <w:pPr>
        <w:pStyle w:val="BodyA"/>
        <w:spacing w:line="288" w:lineRule="auto"/>
        <w:rPr>
          <w:rStyle w:val="None"/>
          <w:rFonts w:ascii="Calibri" w:eastAsia="Arial" w:hAnsi="Calibri" w:cs="Calibri"/>
        </w:rPr>
      </w:pPr>
      <w:r w:rsidRPr="13F6934F">
        <w:rPr>
          <w:rStyle w:val="None"/>
          <w:rFonts w:ascii="Calibri" w:hAnsi="Calibri" w:cs="Calibri"/>
          <w:lang w:val="en-US"/>
        </w:rPr>
        <w:t xml:space="preserve">Virtual </w:t>
      </w:r>
      <w:r w:rsidR="23585DE2" w:rsidRPr="13F6934F">
        <w:rPr>
          <w:rStyle w:val="None"/>
          <w:rFonts w:ascii="Calibri" w:hAnsi="Calibri" w:cs="Calibri"/>
          <w:lang w:val="en-US"/>
        </w:rPr>
        <w:t>S</w:t>
      </w:r>
      <w:r w:rsidRPr="13F6934F">
        <w:rPr>
          <w:rStyle w:val="None"/>
          <w:rFonts w:ascii="Calibri" w:hAnsi="Calibri" w:cs="Calibri"/>
          <w:lang w:val="en-US"/>
        </w:rPr>
        <w:t>chool for Looked after Children</w:t>
      </w:r>
    </w:p>
    <w:p w14:paraId="671C19DD" w14:textId="5BE211AF" w:rsidR="001D6A6E" w:rsidRPr="00B229A6" w:rsidRDefault="001D6A6E" w:rsidP="7107DBF6">
      <w:pPr>
        <w:pStyle w:val="Default"/>
        <w:rPr>
          <w:rStyle w:val="None"/>
          <w:rFonts w:ascii="Calibri" w:eastAsia="Calibri" w:hAnsi="Calibri" w:cs="Calibri"/>
          <w:color w:val="000000" w:themeColor="text1"/>
          <w:lang w:val="en-US"/>
        </w:rPr>
      </w:pPr>
    </w:p>
    <w:p w14:paraId="3C19336A" w14:textId="77777777" w:rsidR="001D6A6E" w:rsidRPr="0018624E" w:rsidRDefault="001D6A6E">
      <w:pPr>
        <w:pStyle w:val="Default"/>
        <w:rPr>
          <w:rStyle w:val="None"/>
          <w:rFonts w:ascii="Calibri" w:eastAsia="Calibri" w:hAnsi="Calibri" w:cs="Calibri"/>
          <w:b/>
          <w:bCs/>
          <w:lang w:val="en-US"/>
        </w:rPr>
      </w:pPr>
    </w:p>
    <w:p w14:paraId="2DD63436" w14:textId="09FF9816" w:rsidR="001D6A6E" w:rsidRPr="00CE31CC" w:rsidRDefault="00CE31CC" w:rsidP="00CE31CC">
      <w:pPr>
        <w:pStyle w:val="Heading1"/>
        <w:ind w:left="720" w:hanging="720"/>
      </w:pPr>
      <w:bookmarkStart w:id="34" w:name="_Toc53127320"/>
      <w:r>
        <w:t>12</w:t>
      </w:r>
      <w:r w:rsidR="0010688B" w:rsidRPr="00CE31CC">
        <w:t xml:space="preserve">. </w:t>
      </w:r>
      <w:r>
        <w:tab/>
      </w:r>
      <w:r w:rsidR="0010688B" w:rsidRPr="00CE31CC">
        <w:t>Transition</w:t>
      </w:r>
      <w:bookmarkEnd w:id="34"/>
    </w:p>
    <w:p w14:paraId="0D9DD922" w14:textId="7CC118F6" w:rsidR="001D6A6E" w:rsidRPr="00B229A6" w:rsidRDefault="0010688B">
      <w:pPr>
        <w:pStyle w:val="BodyA"/>
        <w:spacing w:line="288" w:lineRule="auto"/>
        <w:rPr>
          <w:rStyle w:val="None"/>
          <w:rFonts w:ascii="Calibri" w:eastAsia="Arial" w:hAnsi="Calibri" w:cs="Calibri"/>
        </w:rPr>
      </w:pPr>
      <w:r w:rsidRPr="00B229A6">
        <w:rPr>
          <w:rStyle w:val="None"/>
          <w:rFonts w:ascii="Calibri" w:eastAsia="Calibri" w:hAnsi="Calibri" w:cs="Calibri"/>
          <w:lang w:val="en-US"/>
        </w:rPr>
        <w:t xml:space="preserve">A change of school, class and staff can be an exciting, yet anxious time for all pupils. We </w:t>
      </w:r>
      <w:proofErr w:type="spellStart"/>
      <w:r w:rsidRPr="00B229A6">
        <w:rPr>
          <w:rStyle w:val="None"/>
          <w:rFonts w:ascii="Calibri" w:eastAsia="Calibri" w:hAnsi="Calibri" w:cs="Calibri"/>
          <w:lang w:val="en-US"/>
        </w:rPr>
        <w:t>recognise</w:t>
      </w:r>
      <w:proofErr w:type="spellEnd"/>
      <w:r w:rsidRPr="00B229A6">
        <w:rPr>
          <w:rStyle w:val="None"/>
          <w:rFonts w:ascii="Calibri" w:eastAsia="Calibri" w:hAnsi="Calibri" w:cs="Calibri"/>
          <w:lang w:val="en-US"/>
        </w:rPr>
        <w:t xml:space="preserve"> that this can be very challenging for some pupils with SEND. We </w:t>
      </w:r>
      <w:proofErr w:type="spellStart"/>
      <w:r w:rsidRPr="00B229A6">
        <w:rPr>
          <w:rStyle w:val="None"/>
          <w:rFonts w:ascii="Calibri" w:eastAsia="Calibri" w:hAnsi="Calibri" w:cs="Calibri"/>
          <w:lang w:val="en-US"/>
        </w:rPr>
        <w:t>endeavour</w:t>
      </w:r>
      <w:proofErr w:type="spellEnd"/>
      <w:r w:rsidRPr="00B229A6">
        <w:rPr>
          <w:rStyle w:val="None"/>
          <w:rFonts w:ascii="Calibri" w:eastAsia="Calibri" w:hAnsi="Calibri" w:cs="Calibri"/>
          <w:lang w:val="en-US"/>
        </w:rPr>
        <w:t xml:space="preserve"> to make sure these periods of change are carefully managed in a sensitive way to provide continuity of </w:t>
      </w:r>
      <w:r w:rsidR="002D189A" w:rsidRPr="00B229A6">
        <w:rPr>
          <w:rStyle w:val="None"/>
          <w:rFonts w:ascii="Calibri" w:eastAsia="Calibri" w:hAnsi="Calibri" w:cs="Calibri"/>
          <w:lang w:val="en-US"/>
        </w:rPr>
        <w:t>high-quality</w:t>
      </w:r>
      <w:r w:rsidRPr="00B229A6">
        <w:rPr>
          <w:rStyle w:val="None"/>
          <w:rFonts w:ascii="Calibri" w:eastAsia="Calibri" w:hAnsi="Calibri" w:cs="Calibri"/>
          <w:lang w:val="en-US"/>
        </w:rPr>
        <w:t xml:space="preserve"> provision and reassurance to pupils and families.</w:t>
      </w:r>
    </w:p>
    <w:p w14:paraId="7B9F94D6" w14:textId="77777777" w:rsidR="001D6A6E" w:rsidRPr="0018624E" w:rsidRDefault="001D6A6E">
      <w:pPr>
        <w:pStyle w:val="BodyA"/>
        <w:spacing w:line="288" w:lineRule="auto"/>
        <w:rPr>
          <w:rStyle w:val="None"/>
          <w:rFonts w:ascii="Calibri" w:eastAsia="Arial" w:hAnsi="Calibri" w:cs="Calibri"/>
          <w:b/>
          <w:bCs/>
          <w:sz w:val="24"/>
          <w:szCs w:val="24"/>
        </w:rPr>
      </w:pPr>
    </w:p>
    <w:p w14:paraId="341DCB61" w14:textId="52F9DFFA" w:rsidR="001D6A6E" w:rsidRPr="00CE31CC" w:rsidRDefault="00CE31CC" w:rsidP="00CE31CC">
      <w:pPr>
        <w:pStyle w:val="Heading1"/>
        <w:ind w:left="720" w:hanging="720"/>
      </w:pPr>
      <w:bookmarkStart w:id="35" w:name="_Toc53127321"/>
      <w:r>
        <w:t>13</w:t>
      </w:r>
      <w:r w:rsidR="0010688B" w:rsidRPr="00CE31CC">
        <w:t xml:space="preserve">. </w:t>
      </w:r>
      <w:r>
        <w:tab/>
      </w:r>
      <w:r w:rsidR="0010688B" w:rsidRPr="00CE31CC">
        <w:t>Responding to Complaints</w:t>
      </w:r>
      <w:bookmarkEnd w:id="35"/>
    </w:p>
    <w:p w14:paraId="761028F8" w14:textId="461E4A28" w:rsidR="001D6A6E" w:rsidRPr="00601CF2" w:rsidRDefault="0010688B">
      <w:pPr>
        <w:pStyle w:val="BodyA"/>
        <w:spacing w:line="288" w:lineRule="auto"/>
        <w:rPr>
          <w:rStyle w:val="None"/>
          <w:rFonts w:ascii="Calibri" w:hAnsi="Calibri" w:cs="Calibri"/>
          <w:lang w:val="en-US"/>
        </w:rPr>
      </w:pPr>
      <w:r w:rsidRPr="00B229A6">
        <w:rPr>
          <w:rStyle w:val="None"/>
          <w:rFonts w:ascii="Calibri" w:hAnsi="Calibri" w:cs="Calibri"/>
          <w:lang w:val="en-US"/>
        </w:rPr>
        <w:t xml:space="preserve">The procedures for making a complaint against the school are outlined in the School’s Complaints Policy. The policy can be accessed via the school’s website or via the school office. </w:t>
      </w:r>
    </w:p>
    <w:p w14:paraId="75CA87AA" w14:textId="77777777" w:rsidR="00601CF2" w:rsidRDefault="00601CF2">
      <w:pPr>
        <w:pStyle w:val="BodyA"/>
        <w:spacing w:line="288" w:lineRule="auto"/>
        <w:rPr>
          <w:rStyle w:val="None"/>
          <w:rFonts w:ascii="Calibri" w:hAnsi="Calibri" w:cs="Calibri"/>
          <w:lang w:val="en-US"/>
        </w:rPr>
      </w:pPr>
    </w:p>
    <w:p w14:paraId="65009F0A" w14:textId="612AE69F" w:rsidR="001D6A6E" w:rsidRPr="00B229A6" w:rsidRDefault="0010688B">
      <w:pPr>
        <w:pStyle w:val="BodyA"/>
        <w:spacing w:line="288" w:lineRule="auto"/>
        <w:rPr>
          <w:rStyle w:val="None"/>
          <w:rFonts w:ascii="Calibri" w:eastAsia="Arial" w:hAnsi="Calibri" w:cs="Calibri"/>
        </w:rPr>
      </w:pPr>
      <w:r w:rsidRPr="00B229A6">
        <w:rPr>
          <w:rStyle w:val="None"/>
          <w:rFonts w:ascii="Calibri" w:hAnsi="Calibri" w:cs="Calibri"/>
          <w:lang w:val="en-US"/>
        </w:rPr>
        <w:t xml:space="preserve">All concerns or enquires about a pupil with special education needs and/or disabilities or the </w:t>
      </w:r>
      <w:r w:rsidRPr="00B229A6">
        <w:rPr>
          <w:rStyle w:val="None"/>
          <w:rFonts w:ascii="Calibri" w:hAnsi="Calibri" w:cs="Calibri"/>
          <w:lang w:val="de-DE"/>
        </w:rPr>
        <w:t>SEN</w:t>
      </w:r>
      <w:r w:rsidRPr="00B229A6">
        <w:rPr>
          <w:rStyle w:val="None"/>
          <w:rFonts w:ascii="Calibri" w:hAnsi="Calibri" w:cs="Calibri"/>
          <w:lang w:val="en-US"/>
        </w:rPr>
        <w:t xml:space="preserve">D </w:t>
      </w:r>
      <w:r w:rsidR="00601CF2">
        <w:rPr>
          <w:rStyle w:val="None"/>
          <w:rFonts w:ascii="Calibri" w:hAnsi="Calibri" w:cs="Calibri"/>
          <w:lang w:val="en-US"/>
        </w:rPr>
        <w:t xml:space="preserve">         </w:t>
      </w:r>
      <w:r w:rsidRPr="00B229A6">
        <w:rPr>
          <w:rStyle w:val="None"/>
          <w:rFonts w:ascii="Calibri" w:hAnsi="Calibri" w:cs="Calibri"/>
          <w:lang w:val="en-US"/>
        </w:rPr>
        <w:t xml:space="preserve">provision should be dealt with by the class teacher, the </w:t>
      </w:r>
      <w:r w:rsidR="00BD1799" w:rsidRPr="00B229A6">
        <w:rPr>
          <w:rStyle w:val="None"/>
          <w:rFonts w:ascii="Calibri" w:hAnsi="Calibri" w:cs="Calibri"/>
          <w:lang w:val="en-US"/>
        </w:rPr>
        <w:t>SENDCo</w:t>
      </w:r>
      <w:r w:rsidRPr="00B229A6">
        <w:rPr>
          <w:rStyle w:val="None"/>
          <w:rFonts w:ascii="Calibri" w:hAnsi="Calibri" w:cs="Calibri"/>
          <w:lang w:val="en-US"/>
        </w:rPr>
        <w:t xml:space="preserve"> or the Headteacher. </w:t>
      </w:r>
      <w:r w:rsidRPr="00B229A6">
        <w:rPr>
          <w:rStyle w:val="None"/>
          <w:rFonts w:ascii="Calibri" w:hAnsi="Calibri" w:cs="Calibri"/>
          <w:color w:val="20201F"/>
          <w:u w:color="20201F"/>
          <w:lang w:val="en-US"/>
        </w:rPr>
        <w:t xml:space="preserve">If a parent/carer does </w:t>
      </w:r>
      <w:r w:rsidRPr="00B229A6">
        <w:rPr>
          <w:rStyle w:val="None"/>
          <w:rFonts w:ascii="Calibri" w:hAnsi="Calibri" w:cs="Calibri"/>
          <w:color w:val="20201F"/>
          <w:u w:color="20201F"/>
          <w:lang w:val="en-US"/>
        </w:rPr>
        <w:lastRenderedPageBreak/>
        <w:t xml:space="preserve">not feel an issue has been resolved </w:t>
      </w:r>
      <w:r w:rsidR="00354EED" w:rsidRPr="00B229A6">
        <w:rPr>
          <w:rStyle w:val="None"/>
          <w:rFonts w:ascii="Calibri" w:hAnsi="Calibri" w:cs="Calibri"/>
          <w:color w:val="20201F"/>
          <w:u w:color="20201F"/>
          <w:lang w:val="en-US"/>
        </w:rPr>
        <w:t>effectively,</w:t>
      </w:r>
      <w:r w:rsidRPr="00B229A6">
        <w:rPr>
          <w:rStyle w:val="None"/>
          <w:rFonts w:ascii="Calibri" w:hAnsi="Calibri" w:cs="Calibri"/>
          <w:color w:val="20201F"/>
          <w:u w:color="20201F"/>
          <w:lang w:val="en-US"/>
        </w:rPr>
        <w:t xml:space="preserve"> please refer to the School</w:t>
      </w:r>
      <w:r w:rsidRPr="00B229A6">
        <w:rPr>
          <w:rStyle w:val="None"/>
          <w:rFonts w:ascii="Calibri" w:hAnsi="Calibri" w:cs="Calibri"/>
          <w:color w:val="20201F"/>
          <w:u w:color="20201F"/>
        </w:rPr>
        <w:t>’</w:t>
      </w:r>
      <w:r w:rsidRPr="00B229A6">
        <w:rPr>
          <w:rStyle w:val="None"/>
          <w:rFonts w:ascii="Calibri" w:hAnsi="Calibri" w:cs="Calibri"/>
          <w:color w:val="20201F"/>
          <w:u w:color="20201F"/>
          <w:lang w:val="en-US"/>
        </w:rPr>
        <w:t xml:space="preserve">s complaints policy here: </w:t>
      </w:r>
      <w:hyperlink r:id="rId21" w:history="1">
        <w:r w:rsidR="0017639E" w:rsidRPr="0017639E">
          <w:rPr>
            <w:rStyle w:val="Hyperlink"/>
            <w:rFonts w:ascii="Calibri" w:hAnsi="Calibri" w:cs="Calibri"/>
            <w:color w:val="0070C0"/>
          </w:rPr>
          <w:t>Current-Parents-Complaints-Policy-2024-FINAL</w:t>
        </w:r>
      </w:hyperlink>
    </w:p>
    <w:p w14:paraId="750C1862" w14:textId="366A2BDE" w:rsidR="001D6A6E" w:rsidRPr="00CE31CC" w:rsidRDefault="00CE31CC" w:rsidP="00CE31CC">
      <w:pPr>
        <w:pStyle w:val="Heading1"/>
        <w:ind w:left="720" w:hanging="720"/>
      </w:pPr>
      <w:bookmarkStart w:id="36" w:name="_Toc53127322"/>
      <w:r>
        <w:t>14</w:t>
      </w:r>
      <w:r w:rsidR="0010688B" w:rsidRPr="00CE31CC">
        <w:t xml:space="preserve">. </w:t>
      </w:r>
      <w:r>
        <w:tab/>
      </w:r>
      <w:r w:rsidR="0010688B" w:rsidRPr="00CE31CC">
        <w:t>Training and Resources</w:t>
      </w:r>
      <w:bookmarkEnd w:id="36"/>
      <w:r w:rsidR="0010688B" w:rsidRPr="00CE31CC">
        <w:t xml:space="preserve"> </w:t>
      </w:r>
    </w:p>
    <w:p w14:paraId="6C1066C1" w14:textId="13F57B7B" w:rsidR="001D6A6E" w:rsidRPr="00B229A6" w:rsidRDefault="001F01F1">
      <w:pPr>
        <w:pStyle w:val="Default"/>
        <w:spacing w:after="240" w:line="288" w:lineRule="auto"/>
        <w:rPr>
          <w:rStyle w:val="None"/>
          <w:rFonts w:ascii="Calibri" w:eastAsia="Arial" w:hAnsi="Calibri" w:cs="Calibri"/>
        </w:rPr>
      </w:pPr>
      <w:r w:rsidRPr="007B7FDA">
        <w:rPr>
          <w:rFonts w:ascii="Calibri" w:hAnsi="Calibri" w:cs="Calibri"/>
          <w:lang w:val="en-US"/>
        </w:rPr>
        <w:t xml:space="preserve">Georgeham School </w:t>
      </w:r>
      <w:r w:rsidR="00F767DD" w:rsidRPr="00B229A6">
        <w:rPr>
          <w:rStyle w:val="None"/>
          <w:rFonts w:ascii="Calibri" w:hAnsi="Calibri" w:cs="Calibri"/>
          <w:color w:val="20201F"/>
          <w:u w:color="20201F"/>
          <w:lang w:val="en-US"/>
        </w:rPr>
        <w:t xml:space="preserve">understands the need for and value of staff development. </w:t>
      </w:r>
      <w:r w:rsidR="0010688B" w:rsidRPr="00B229A6">
        <w:rPr>
          <w:rStyle w:val="None"/>
          <w:rFonts w:ascii="Calibri" w:hAnsi="Calibri" w:cs="Calibri"/>
          <w:color w:val="20201F"/>
          <w:u w:color="20201F"/>
          <w:lang w:val="en-US"/>
        </w:rPr>
        <w:t xml:space="preserve">Training needs of colleagues are identified through </w:t>
      </w:r>
      <w:r w:rsidR="00F767DD" w:rsidRPr="00B229A6">
        <w:rPr>
          <w:rStyle w:val="None"/>
          <w:rFonts w:ascii="Calibri" w:hAnsi="Calibri" w:cs="Calibri"/>
          <w:color w:val="20201F"/>
          <w:u w:color="20201F"/>
          <w:lang w:val="en-US"/>
        </w:rPr>
        <w:t xml:space="preserve">appraisal processes, </w:t>
      </w:r>
      <w:r w:rsidR="0010688B" w:rsidRPr="00B229A6">
        <w:rPr>
          <w:rStyle w:val="None"/>
          <w:rFonts w:ascii="Calibri" w:hAnsi="Calibri" w:cs="Calibri"/>
          <w:color w:val="20201F"/>
          <w:u w:color="20201F"/>
          <w:lang w:val="en-US"/>
        </w:rPr>
        <w:t>staff questionnaires, feedback from staff training and fr</w:t>
      </w:r>
      <w:r w:rsidR="006A146F" w:rsidRPr="00B229A6">
        <w:rPr>
          <w:rStyle w:val="None"/>
          <w:rFonts w:ascii="Calibri" w:hAnsi="Calibri" w:cs="Calibri"/>
          <w:color w:val="20201F"/>
          <w:u w:color="20201F"/>
          <w:lang w:val="en-US"/>
        </w:rPr>
        <w:t xml:space="preserve">om </w:t>
      </w:r>
      <w:r w:rsidR="00601CF2">
        <w:rPr>
          <w:rStyle w:val="None"/>
          <w:rFonts w:ascii="Calibri" w:hAnsi="Calibri" w:cs="Calibri"/>
          <w:color w:val="20201F"/>
          <w:u w:color="20201F"/>
          <w:lang w:val="en-US"/>
        </w:rPr>
        <w:t xml:space="preserve">           </w:t>
      </w:r>
      <w:r w:rsidR="006A146F" w:rsidRPr="00B229A6">
        <w:rPr>
          <w:rStyle w:val="None"/>
          <w:rFonts w:ascii="Calibri" w:hAnsi="Calibri" w:cs="Calibri"/>
          <w:color w:val="20201F"/>
          <w:u w:color="20201F"/>
          <w:lang w:val="en-US"/>
        </w:rPr>
        <w:t>discussions during a range of staff/department</w:t>
      </w:r>
      <w:r w:rsidR="0010688B" w:rsidRPr="00B229A6">
        <w:rPr>
          <w:rStyle w:val="None"/>
          <w:rFonts w:ascii="Calibri" w:hAnsi="Calibri" w:cs="Calibri"/>
          <w:color w:val="20201F"/>
          <w:u w:color="20201F"/>
          <w:lang w:val="en-US"/>
        </w:rPr>
        <w:t xml:space="preserve"> meetings. SEND training is embedded </w:t>
      </w:r>
      <w:r w:rsidR="00F767DD" w:rsidRPr="00B229A6">
        <w:rPr>
          <w:rStyle w:val="None"/>
          <w:rFonts w:ascii="Calibri" w:hAnsi="Calibri" w:cs="Calibri"/>
          <w:color w:val="20201F"/>
          <w:u w:color="20201F"/>
          <w:lang w:val="en-US"/>
        </w:rPr>
        <w:t xml:space="preserve">in the overall </w:t>
      </w:r>
      <w:r w:rsidR="00601CF2">
        <w:rPr>
          <w:rStyle w:val="None"/>
          <w:rFonts w:ascii="Calibri" w:hAnsi="Calibri" w:cs="Calibri"/>
          <w:color w:val="20201F"/>
          <w:u w:color="20201F"/>
          <w:lang w:val="en-US"/>
        </w:rPr>
        <w:t xml:space="preserve">       </w:t>
      </w:r>
      <w:r w:rsidR="00F767DD" w:rsidRPr="00B229A6">
        <w:rPr>
          <w:rStyle w:val="None"/>
          <w:rFonts w:ascii="Calibri" w:hAnsi="Calibri" w:cs="Calibri"/>
          <w:color w:val="20201F"/>
          <w:u w:color="20201F"/>
          <w:lang w:val="en-US"/>
        </w:rPr>
        <w:t>planning for school development.</w:t>
      </w:r>
      <w:r w:rsidR="00CA7C14" w:rsidRPr="00B229A6">
        <w:rPr>
          <w:rStyle w:val="None"/>
          <w:rFonts w:ascii="Calibri" w:hAnsi="Calibri" w:cs="Calibri"/>
          <w:color w:val="20201F"/>
          <w:u w:color="20201F"/>
          <w:lang w:val="en-US"/>
        </w:rPr>
        <w:t xml:space="preserve"> </w:t>
      </w:r>
      <w:r w:rsidR="0010688B" w:rsidRPr="00B229A6">
        <w:rPr>
          <w:rStyle w:val="None"/>
          <w:rFonts w:ascii="Calibri" w:hAnsi="Calibri" w:cs="Calibri"/>
          <w:color w:val="20201F"/>
          <w:u w:color="20201F"/>
          <w:lang w:val="en-US"/>
        </w:rPr>
        <w:t xml:space="preserve">Resources and time are allocated to colleagues </w:t>
      </w:r>
      <w:r w:rsidR="00F767DD" w:rsidRPr="00B229A6">
        <w:rPr>
          <w:rStyle w:val="None"/>
          <w:rFonts w:ascii="Calibri" w:hAnsi="Calibri" w:cs="Calibri"/>
          <w:color w:val="20201F"/>
          <w:u w:color="20201F"/>
          <w:lang w:val="en-US"/>
        </w:rPr>
        <w:t>which</w:t>
      </w:r>
      <w:r w:rsidR="0010688B" w:rsidRPr="00B229A6">
        <w:rPr>
          <w:rStyle w:val="None"/>
          <w:rFonts w:ascii="Calibri" w:hAnsi="Calibri" w:cs="Calibri"/>
          <w:color w:val="20201F"/>
          <w:u w:color="20201F"/>
          <w:lang w:val="en-US"/>
        </w:rPr>
        <w:t xml:space="preserve"> ensure</w:t>
      </w:r>
      <w:r w:rsidR="00F767DD" w:rsidRPr="00B229A6">
        <w:rPr>
          <w:rStyle w:val="None"/>
          <w:rFonts w:ascii="Calibri" w:hAnsi="Calibri" w:cs="Calibri"/>
          <w:color w:val="20201F"/>
          <w:u w:color="20201F"/>
          <w:lang w:val="en-US"/>
        </w:rPr>
        <w:t>s</w:t>
      </w:r>
      <w:r w:rsidR="0010688B" w:rsidRPr="00B229A6">
        <w:rPr>
          <w:rStyle w:val="None"/>
          <w:rFonts w:ascii="Calibri" w:hAnsi="Calibri" w:cs="Calibri"/>
          <w:color w:val="20201F"/>
          <w:u w:color="20201F"/>
          <w:lang w:val="en-US"/>
        </w:rPr>
        <w:t xml:space="preserve"> they are up to date with SEND procedures, strategies and knowledge.</w:t>
      </w:r>
    </w:p>
    <w:p w14:paraId="4C42DD65" w14:textId="77777777" w:rsidR="001D6A6E" w:rsidRPr="00B229A6" w:rsidRDefault="0010688B">
      <w:pPr>
        <w:pStyle w:val="Default"/>
        <w:spacing w:after="240" w:line="288" w:lineRule="auto"/>
        <w:rPr>
          <w:rStyle w:val="None"/>
          <w:rFonts w:ascii="Calibri" w:eastAsia="Arial" w:hAnsi="Calibri" w:cs="Calibri"/>
        </w:rPr>
      </w:pPr>
      <w:r w:rsidRPr="00B229A6">
        <w:rPr>
          <w:rStyle w:val="None"/>
          <w:rFonts w:ascii="Calibri" w:hAnsi="Calibri" w:cs="Calibri"/>
          <w:color w:val="20201F"/>
          <w:u w:color="20201F"/>
          <w:lang w:val="en-US"/>
        </w:rPr>
        <w:t xml:space="preserve">The </w:t>
      </w:r>
      <w:r w:rsidR="00BD1799" w:rsidRPr="00B229A6">
        <w:rPr>
          <w:rStyle w:val="None"/>
          <w:rFonts w:ascii="Calibri" w:hAnsi="Calibri" w:cs="Calibri"/>
          <w:color w:val="20201F"/>
          <w:u w:color="20201F"/>
          <w:lang w:val="en-US"/>
        </w:rPr>
        <w:t>SENDCO</w:t>
      </w:r>
      <w:r w:rsidRPr="00B229A6">
        <w:rPr>
          <w:rStyle w:val="None"/>
          <w:rFonts w:ascii="Calibri" w:hAnsi="Calibri" w:cs="Calibri"/>
          <w:color w:val="20201F"/>
          <w:u w:color="20201F"/>
          <w:lang w:val="en-US"/>
        </w:rPr>
        <w:t xml:space="preserve"> regularly attends Local Authority </w:t>
      </w:r>
      <w:r w:rsidR="00BD1799" w:rsidRPr="00B229A6">
        <w:rPr>
          <w:rStyle w:val="None"/>
          <w:rFonts w:ascii="Calibri" w:hAnsi="Calibri" w:cs="Calibri"/>
          <w:color w:val="20201F"/>
          <w:u w:color="20201F"/>
          <w:lang w:val="en-US"/>
        </w:rPr>
        <w:t>SENDCO</w:t>
      </w:r>
      <w:r w:rsidRPr="00B229A6">
        <w:rPr>
          <w:rStyle w:val="None"/>
          <w:rFonts w:ascii="Calibri" w:hAnsi="Calibri" w:cs="Calibri"/>
          <w:color w:val="20201F"/>
          <w:u w:color="20201F"/>
          <w:lang w:val="en-US"/>
        </w:rPr>
        <w:t xml:space="preserve"> network meetings</w:t>
      </w:r>
      <w:r w:rsidR="002151EE" w:rsidRPr="00B229A6">
        <w:rPr>
          <w:rStyle w:val="None"/>
          <w:rFonts w:ascii="Calibri" w:hAnsi="Calibri" w:cs="Calibri"/>
          <w:color w:val="20201F"/>
          <w:u w:color="20201F"/>
          <w:lang w:val="en-US"/>
        </w:rPr>
        <w:t xml:space="preserve"> and </w:t>
      </w:r>
      <w:proofErr w:type="spellStart"/>
      <w:r w:rsidR="002151EE" w:rsidRPr="00B229A6">
        <w:rPr>
          <w:rStyle w:val="None"/>
          <w:rFonts w:ascii="Calibri" w:hAnsi="Calibri" w:cs="Calibri"/>
          <w:color w:val="20201F"/>
          <w:u w:color="20201F"/>
          <w:lang w:val="en-US"/>
        </w:rPr>
        <w:t>Ventrus</w:t>
      </w:r>
      <w:proofErr w:type="spellEnd"/>
      <w:r w:rsidR="002151EE" w:rsidRPr="00B229A6">
        <w:rPr>
          <w:rStyle w:val="None"/>
          <w:rFonts w:ascii="Calibri" w:hAnsi="Calibri" w:cs="Calibri"/>
          <w:color w:val="20201F"/>
          <w:u w:color="20201F"/>
          <w:lang w:val="en-US"/>
        </w:rPr>
        <w:t xml:space="preserve"> SEND Network meetings,</w:t>
      </w:r>
      <w:r w:rsidRPr="00B229A6">
        <w:rPr>
          <w:rStyle w:val="None"/>
          <w:rFonts w:ascii="Calibri" w:hAnsi="Calibri" w:cs="Calibri"/>
          <w:color w:val="20201F"/>
          <w:u w:color="20201F"/>
          <w:lang w:val="en-US"/>
        </w:rPr>
        <w:t xml:space="preserve"> </w:t>
      </w:r>
      <w:proofErr w:type="gramStart"/>
      <w:r w:rsidRPr="00B229A6">
        <w:rPr>
          <w:rStyle w:val="None"/>
          <w:rFonts w:ascii="Calibri" w:hAnsi="Calibri" w:cs="Calibri"/>
          <w:color w:val="20201F"/>
          <w:u w:color="20201F"/>
          <w:lang w:val="en-US"/>
        </w:rPr>
        <w:t>in order to</w:t>
      </w:r>
      <w:proofErr w:type="gramEnd"/>
      <w:r w:rsidRPr="00B229A6">
        <w:rPr>
          <w:rStyle w:val="None"/>
          <w:rFonts w:ascii="Calibri" w:hAnsi="Calibri" w:cs="Calibri"/>
          <w:color w:val="20201F"/>
          <w:u w:color="20201F"/>
          <w:lang w:val="en-US"/>
        </w:rPr>
        <w:t xml:space="preserve"> keep up to date with local and national updates in SEND. </w:t>
      </w:r>
    </w:p>
    <w:p w14:paraId="3C343918" w14:textId="67750DE6" w:rsidR="001D6A6E" w:rsidRPr="00CE31CC" w:rsidRDefault="00D23752" w:rsidP="001B4394">
      <w:pPr>
        <w:pStyle w:val="Heading1"/>
        <w:ind w:left="720" w:hanging="720"/>
      </w:pPr>
      <w:bookmarkStart w:id="37" w:name="_Toc53127323"/>
      <w:r>
        <w:t>1</w:t>
      </w:r>
      <w:r w:rsidR="00CE31CC">
        <w:t>5</w:t>
      </w:r>
      <w:r w:rsidR="0010688B">
        <w:t xml:space="preserve">. </w:t>
      </w:r>
      <w:r>
        <w:tab/>
      </w:r>
      <w:r w:rsidR="00BF15B1">
        <w:t>General Data P</w:t>
      </w:r>
      <w:r w:rsidR="0036167D">
        <w:t>rotection Regulation (GDPR) 201</w:t>
      </w:r>
      <w:r w:rsidR="00CE31CC">
        <w:t>6</w:t>
      </w:r>
      <w:bookmarkEnd w:id="37"/>
      <w:r w:rsidR="00BF15B1">
        <w:t xml:space="preserve"> </w:t>
      </w:r>
      <w:r w:rsidR="00E26562">
        <w:t>&amp; Data Protection Law 2018</w:t>
      </w:r>
    </w:p>
    <w:p w14:paraId="3903E2CE" w14:textId="7215D139" w:rsidR="001D6A6E" w:rsidRPr="00B229A6" w:rsidRDefault="003945DA" w:rsidP="7107DBF6">
      <w:pPr>
        <w:pStyle w:val="Default"/>
        <w:spacing w:line="288" w:lineRule="auto"/>
        <w:rPr>
          <w:rStyle w:val="None"/>
          <w:rFonts w:ascii="Calibri" w:eastAsia="Arial" w:hAnsi="Calibri" w:cs="Calibri"/>
          <w:color w:val="000000" w:themeColor="text1"/>
        </w:rPr>
      </w:pPr>
      <w:r w:rsidRPr="007B7FDA">
        <w:rPr>
          <w:rFonts w:ascii="Calibri" w:hAnsi="Calibri" w:cs="Calibri"/>
          <w:lang w:val="en-US"/>
        </w:rPr>
        <w:t xml:space="preserve">Georgeham School </w:t>
      </w:r>
      <w:r w:rsidR="0010688B" w:rsidRPr="00354EED">
        <w:rPr>
          <w:rStyle w:val="None"/>
          <w:rFonts w:ascii="Calibri" w:hAnsi="Calibri" w:cs="Calibri"/>
          <w:color w:val="000000" w:themeColor="text1"/>
        </w:rPr>
        <w:t>collect</w:t>
      </w:r>
      <w:r w:rsidR="0010688B" w:rsidRPr="00B229A6">
        <w:rPr>
          <w:rStyle w:val="None"/>
          <w:rFonts w:ascii="Calibri" w:hAnsi="Calibri" w:cs="Calibri"/>
          <w:color w:val="000000" w:themeColor="text1"/>
          <w:lang w:val="en-US"/>
        </w:rPr>
        <w:t xml:space="preserve">s, uses and stores information about </w:t>
      </w:r>
      <w:r w:rsidR="002D0F25" w:rsidRPr="00B229A6">
        <w:rPr>
          <w:rStyle w:val="None"/>
          <w:rFonts w:ascii="Calibri" w:hAnsi="Calibri" w:cs="Calibri"/>
          <w:color w:val="000000" w:themeColor="text1"/>
          <w:lang w:val="en-US"/>
        </w:rPr>
        <w:t>pupils</w:t>
      </w:r>
      <w:r w:rsidR="0010688B" w:rsidRPr="00B229A6">
        <w:rPr>
          <w:rStyle w:val="None"/>
          <w:rFonts w:ascii="Calibri" w:hAnsi="Calibri" w:cs="Calibri"/>
          <w:color w:val="000000" w:themeColor="text1"/>
          <w:lang w:val="en-US"/>
        </w:rPr>
        <w:t xml:space="preserve"> and may receive information about </w:t>
      </w:r>
      <w:r w:rsidR="002D0F25" w:rsidRPr="00B229A6">
        <w:rPr>
          <w:rStyle w:val="None"/>
          <w:rFonts w:ascii="Calibri" w:hAnsi="Calibri" w:cs="Calibri"/>
          <w:color w:val="000000" w:themeColor="text1"/>
          <w:lang w:val="en-US"/>
        </w:rPr>
        <w:t>them</w:t>
      </w:r>
      <w:r w:rsidR="0010688B" w:rsidRPr="00B229A6">
        <w:rPr>
          <w:rStyle w:val="None"/>
          <w:rFonts w:ascii="Calibri" w:hAnsi="Calibri" w:cs="Calibri"/>
          <w:color w:val="000000" w:themeColor="text1"/>
          <w:lang w:val="en-US"/>
        </w:rPr>
        <w:t xml:space="preserve"> from </w:t>
      </w:r>
      <w:r w:rsidR="002D0F25" w:rsidRPr="00B229A6">
        <w:rPr>
          <w:rStyle w:val="None"/>
          <w:rFonts w:ascii="Calibri" w:hAnsi="Calibri" w:cs="Calibri"/>
          <w:color w:val="000000" w:themeColor="text1"/>
          <w:lang w:val="en-US"/>
        </w:rPr>
        <w:t>their</w:t>
      </w:r>
      <w:r w:rsidR="0010688B" w:rsidRPr="00B229A6">
        <w:rPr>
          <w:rStyle w:val="None"/>
          <w:rFonts w:ascii="Calibri" w:hAnsi="Calibri" w:cs="Calibri"/>
          <w:color w:val="000000" w:themeColor="text1"/>
          <w:lang w:val="en-US"/>
        </w:rPr>
        <w:t xml:space="preserve"> previous school</w:t>
      </w:r>
      <w:r w:rsidR="002D0F25" w:rsidRPr="00B229A6">
        <w:rPr>
          <w:rStyle w:val="None"/>
          <w:rFonts w:ascii="Calibri" w:hAnsi="Calibri" w:cs="Calibri"/>
          <w:color w:val="000000" w:themeColor="text1"/>
          <w:lang w:val="en-US"/>
        </w:rPr>
        <w:t>s, as well as from other agencies who work/have worked with them</w:t>
      </w:r>
      <w:r w:rsidR="0010688B" w:rsidRPr="00B229A6">
        <w:rPr>
          <w:rStyle w:val="None"/>
          <w:rFonts w:ascii="Calibri" w:hAnsi="Calibri" w:cs="Calibri"/>
          <w:color w:val="000000" w:themeColor="text1"/>
          <w:lang w:val="en-US"/>
        </w:rPr>
        <w:t xml:space="preserve">. This </w:t>
      </w:r>
      <w:r w:rsidR="00601CF2">
        <w:rPr>
          <w:rStyle w:val="None"/>
          <w:rFonts w:ascii="Calibri" w:hAnsi="Calibri" w:cs="Calibri"/>
          <w:color w:val="000000" w:themeColor="text1"/>
          <w:lang w:val="en-US"/>
        </w:rPr>
        <w:t xml:space="preserve">          </w:t>
      </w:r>
      <w:r w:rsidR="0010688B" w:rsidRPr="00B229A6">
        <w:rPr>
          <w:rStyle w:val="None"/>
          <w:rFonts w:ascii="Calibri" w:hAnsi="Calibri" w:cs="Calibri"/>
          <w:color w:val="000000" w:themeColor="text1"/>
          <w:lang w:val="en-US"/>
        </w:rPr>
        <w:t>information helps us:</w:t>
      </w:r>
    </w:p>
    <w:p w14:paraId="6520D598" w14:textId="475C8079" w:rsidR="001D6A6E" w:rsidRPr="00B229A6" w:rsidRDefault="0010688B" w:rsidP="7107DBF6">
      <w:pPr>
        <w:pStyle w:val="Default"/>
        <w:numPr>
          <w:ilvl w:val="0"/>
          <w:numId w:val="20"/>
        </w:numPr>
        <w:spacing w:line="288" w:lineRule="auto"/>
        <w:rPr>
          <w:rFonts w:ascii="Calibri" w:hAnsi="Calibri" w:cs="Calibri"/>
          <w:color w:val="000000" w:themeColor="text1"/>
          <w:lang w:val="en-US"/>
        </w:rPr>
      </w:pPr>
      <w:r w:rsidRPr="00B229A6">
        <w:rPr>
          <w:rStyle w:val="None"/>
          <w:rFonts w:ascii="Calibri" w:hAnsi="Calibri" w:cs="Calibri"/>
          <w:color w:val="000000" w:themeColor="text1"/>
          <w:lang w:val="en-US"/>
        </w:rPr>
        <w:t>Support teaching and learning</w:t>
      </w:r>
    </w:p>
    <w:p w14:paraId="37AF237A" w14:textId="57A58220" w:rsidR="001D6A6E" w:rsidRPr="00B229A6" w:rsidRDefault="0010688B" w:rsidP="7107DBF6">
      <w:pPr>
        <w:pStyle w:val="Default"/>
        <w:numPr>
          <w:ilvl w:val="0"/>
          <w:numId w:val="20"/>
        </w:numPr>
        <w:spacing w:line="288" w:lineRule="auto"/>
        <w:rPr>
          <w:rFonts w:ascii="Calibri" w:hAnsi="Calibri" w:cs="Calibri"/>
          <w:color w:val="000000" w:themeColor="text1"/>
          <w:lang w:val="en-US"/>
        </w:rPr>
      </w:pPr>
      <w:r w:rsidRPr="00B229A6">
        <w:rPr>
          <w:rStyle w:val="None"/>
          <w:rFonts w:ascii="Calibri" w:hAnsi="Calibri" w:cs="Calibri"/>
          <w:color w:val="000000" w:themeColor="text1"/>
          <w:lang w:val="en-US"/>
        </w:rPr>
        <w:t xml:space="preserve">Follow and report on </w:t>
      </w:r>
      <w:r w:rsidR="002D0F25" w:rsidRPr="00B229A6">
        <w:rPr>
          <w:rStyle w:val="None"/>
          <w:rFonts w:ascii="Calibri" w:hAnsi="Calibri" w:cs="Calibri"/>
          <w:color w:val="000000" w:themeColor="text1"/>
          <w:lang w:val="en-US"/>
        </w:rPr>
        <w:t>pupils’</w:t>
      </w:r>
      <w:r w:rsidRPr="00B229A6">
        <w:rPr>
          <w:rStyle w:val="None"/>
          <w:rFonts w:ascii="Calibri" w:hAnsi="Calibri" w:cs="Calibri"/>
          <w:color w:val="000000" w:themeColor="text1"/>
          <w:lang w:val="en-US"/>
        </w:rPr>
        <w:t xml:space="preserve"> progress</w:t>
      </w:r>
    </w:p>
    <w:p w14:paraId="54F0D171" w14:textId="241D2C46" w:rsidR="001D6A6E" w:rsidRPr="00B229A6" w:rsidRDefault="0010688B" w:rsidP="7107DBF6">
      <w:pPr>
        <w:pStyle w:val="Default"/>
        <w:numPr>
          <w:ilvl w:val="0"/>
          <w:numId w:val="20"/>
        </w:numPr>
        <w:spacing w:line="288" w:lineRule="auto"/>
        <w:rPr>
          <w:rFonts w:ascii="Calibri" w:hAnsi="Calibri" w:cs="Calibri"/>
          <w:color w:val="000000" w:themeColor="text1"/>
          <w:lang w:val="en-US"/>
        </w:rPr>
      </w:pPr>
      <w:r w:rsidRPr="00B229A6">
        <w:rPr>
          <w:rStyle w:val="None"/>
          <w:rFonts w:ascii="Calibri" w:hAnsi="Calibri" w:cs="Calibri"/>
          <w:color w:val="000000" w:themeColor="text1"/>
          <w:lang w:val="en-US"/>
        </w:rPr>
        <w:t>Provide</w:t>
      </w:r>
      <w:r w:rsidR="002D0F25" w:rsidRPr="00B229A6">
        <w:rPr>
          <w:rStyle w:val="None"/>
          <w:rFonts w:ascii="Calibri" w:hAnsi="Calibri" w:cs="Calibri"/>
          <w:color w:val="000000" w:themeColor="text1"/>
          <w:lang w:val="en-US"/>
        </w:rPr>
        <w:t xml:space="preserve"> the right care and support </w:t>
      </w:r>
    </w:p>
    <w:p w14:paraId="359FB8E3" w14:textId="1677ED53" w:rsidR="001D6A6E" w:rsidRPr="00B229A6" w:rsidRDefault="0010688B" w:rsidP="7107DBF6">
      <w:pPr>
        <w:pStyle w:val="Default"/>
        <w:numPr>
          <w:ilvl w:val="0"/>
          <w:numId w:val="20"/>
        </w:numPr>
        <w:spacing w:line="288" w:lineRule="auto"/>
        <w:rPr>
          <w:rFonts w:ascii="Calibri" w:hAnsi="Calibri" w:cs="Calibri"/>
          <w:color w:val="000000" w:themeColor="text1"/>
          <w:lang w:val="en-US"/>
        </w:rPr>
      </w:pPr>
      <w:r w:rsidRPr="00B229A6">
        <w:rPr>
          <w:rStyle w:val="None"/>
          <w:rFonts w:ascii="Calibri" w:hAnsi="Calibri" w:cs="Calibri"/>
          <w:color w:val="000000" w:themeColor="text1"/>
          <w:lang w:val="en-US"/>
        </w:rPr>
        <w:t xml:space="preserve">Understand how well </w:t>
      </w:r>
      <w:r w:rsidR="002D0F25" w:rsidRPr="00B229A6">
        <w:rPr>
          <w:rStyle w:val="None"/>
          <w:rFonts w:ascii="Calibri" w:hAnsi="Calibri" w:cs="Calibri"/>
          <w:color w:val="000000" w:themeColor="text1"/>
          <w:lang w:val="en-US"/>
        </w:rPr>
        <w:t>the</w:t>
      </w:r>
      <w:r w:rsidRPr="00B229A6">
        <w:rPr>
          <w:rStyle w:val="None"/>
          <w:rFonts w:ascii="Calibri" w:hAnsi="Calibri" w:cs="Calibri"/>
          <w:color w:val="000000" w:themeColor="text1"/>
          <w:lang w:val="en-US"/>
        </w:rPr>
        <w:t xml:space="preserve"> school is doing as a whole</w:t>
      </w:r>
    </w:p>
    <w:p w14:paraId="4B84B854" w14:textId="77777777" w:rsidR="001D6A6E" w:rsidRPr="00B229A6" w:rsidRDefault="001D6A6E">
      <w:pPr>
        <w:pStyle w:val="Default"/>
        <w:spacing w:line="288" w:lineRule="auto"/>
        <w:rPr>
          <w:rStyle w:val="None"/>
          <w:rFonts w:ascii="Calibri" w:eastAsia="Arial" w:hAnsi="Calibri" w:cs="Calibri"/>
          <w:color w:val="08262C"/>
          <w:u w:color="08262C"/>
        </w:rPr>
      </w:pPr>
    </w:p>
    <w:p w14:paraId="3DA03C84" w14:textId="6E3DA646" w:rsidR="001D6A6E" w:rsidRDefault="0010688B" w:rsidP="7107DBF6">
      <w:pPr>
        <w:pStyle w:val="Default"/>
        <w:spacing w:line="288" w:lineRule="auto"/>
        <w:rPr>
          <w:rStyle w:val="None"/>
          <w:rFonts w:ascii="Calibri" w:hAnsi="Calibri" w:cs="Calibri"/>
          <w:color w:val="000000" w:themeColor="text1"/>
          <w:lang w:val="en-US"/>
        </w:rPr>
      </w:pPr>
      <w:r w:rsidRPr="00B229A6">
        <w:rPr>
          <w:rStyle w:val="None"/>
          <w:rFonts w:ascii="Calibri" w:hAnsi="Calibri" w:cs="Calibri"/>
          <w:color w:val="000000" w:themeColor="text1"/>
          <w:lang w:val="en-US"/>
        </w:rPr>
        <w:t xml:space="preserve">The information we keep (although not limited to) includes contact details; assessment marks and results, attendance records; other information such as ethnic group or religion; special educational </w:t>
      </w:r>
      <w:r w:rsidR="002D189A" w:rsidRPr="00B229A6">
        <w:rPr>
          <w:rStyle w:val="None"/>
          <w:rFonts w:ascii="Calibri" w:hAnsi="Calibri" w:cs="Calibri"/>
          <w:color w:val="000000" w:themeColor="text1"/>
          <w:lang w:val="en-US"/>
        </w:rPr>
        <w:t xml:space="preserve">needs; </w:t>
      </w:r>
      <w:r w:rsidR="002D0F25" w:rsidRPr="00B229A6">
        <w:rPr>
          <w:rStyle w:val="None"/>
          <w:rFonts w:ascii="Calibri" w:hAnsi="Calibri" w:cs="Calibri"/>
          <w:color w:val="000000" w:themeColor="text1"/>
          <w:lang w:val="en-US"/>
        </w:rPr>
        <w:t xml:space="preserve">safeguarding information </w:t>
      </w:r>
      <w:r w:rsidRPr="00B229A6">
        <w:rPr>
          <w:rStyle w:val="None"/>
          <w:rFonts w:ascii="Calibri" w:hAnsi="Calibri" w:cs="Calibri"/>
          <w:color w:val="000000" w:themeColor="text1"/>
          <w:lang w:val="en-US"/>
        </w:rPr>
        <w:t>and any relevant medical information.</w:t>
      </w:r>
    </w:p>
    <w:p w14:paraId="020D0207" w14:textId="77777777" w:rsidR="00217092" w:rsidRPr="00B229A6" w:rsidRDefault="00217092" w:rsidP="7107DBF6">
      <w:pPr>
        <w:pStyle w:val="Default"/>
        <w:spacing w:line="288" w:lineRule="auto"/>
        <w:rPr>
          <w:rStyle w:val="None"/>
          <w:rFonts w:ascii="Calibri" w:eastAsia="Arial" w:hAnsi="Calibri" w:cs="Calibri"/>
          <w:color w:val="000000" w:themeColor="text1"/>
        </w:rPr>
      </w:pPr>
    </w:p>
    <w:p w14:paraId="6DF00582" w14:textId="6F723CFE" w:rsidR="0010688B" w:rsidRDefault="0010688B" w:rsidP="7104D35C">
      <w:pPr>
        <w:pStyle w:val="Default"/>
        <w:spacing w:line="288" w:lineRule="auto"/>
        <w:rPr>
          <w:rStyle w:val="None"/>
          <w:rFonts w:ascii="Calibri" w:hAnsi="Calibri" w:cs="Calibri"/>
          <w:color w:val="000000" w:themeColor="text1"/>
          <w:lang w:val="en-US"/>
        </w:rPr>
      </w:pPr>
      <w:r w:rsidRPr="7104D35C">
        <w:rPr>
          <w:rStyle w:val="None"/>
          <w:rFonts w:ascii="Calibri" w:hAnsi="Calibri" w:cs="Calibri"/>
          <w:color w:val="000000" w:themeColor="text1"/>
          <w:lang w:val="en-US"/>
        </w:rPr>
        <w:t>We are required (</w:t>
      </w:r>
      <w:r w:rsidR="00BF15B1" w:rsidRPr="7104D35C">
        <w:rPr>
          <w:rStyle w:val="None"/>
          <w:rFonts w:ascii="Calibri" w:hAnsi="Calibri" w:cs="Calibri"/>
          <w:color w:val="000000" w:themeColor="text1"/>
          <w:lang w:val="en-US"/>
        </w:rPr>
        <w:t>through GDPR)</w:t>
      </w:r>
      <w:r w:rsidRPr="7104D35C">
        <w:rPr>
          <w:rStyle w:val="None"/>
          <w:rFonts w:ascii="Calibri" w:hAnsi="Calibri" w:cs="Calibri"/>
          <w:color w:val="000000" w:themeColor="text1"/>
          <w:lang w:val="en-US"/>
        </w:rPr>
        <w:t>) to take care of all information and we take this responsibility seriously.</w:t>
      </w:r>
    </w:p>
    <w:p w14:paraId="20BD3D58" w14:textId="3AC001F8" w:rsidR="001D6A6E" w:rsidRDefault="0010688B" w:rsidP="7107DBF6">
      <w:pPr>
        <w:pStyle w:val="Default"/>
        <w:spacing w:line="288" w:lineRule="auto"/>
        <w:rPr>
          <w:rStyle w:val="None"/>
          <w:rFonts w:ascii="Calibri" w:hAnsi="Calibri" w:cs="Calibri"/>
          <w:color w:val="000000" w:themeColor="text1"/>
          <w:lang w:val="en-US"/>
        </w:rPr>
      </w:pPr>
      <w:r w:rsidRPr="7104D35C">
        <w:rPr>
          <w:rStyle w:val="None"/>
          <w:rFonts w:ascii="Calibri" w:hAnsi="Calibri" w:cs="Calibri"/>
          <w:color w:val="000000" w:themeColor="text1"/>
          <w:lang w:val="en-US"/>
        </w:rPr>
        <w:t xml:space="preserve">We will not give information about </w:t>
      </w:r>
      <w:r w:rsidR="002D0F25" w:rsidRPr="7104D35C">
        <w:rPr>
          <w:rStyle w:val="None"/>
          <w:rFonts w:ascii="Calibri" w:hAnsi="Calibri" w:cs="Calibri"/>
          <w:color w:val="000000" w:themeColor="text1"/>
          <w:lang w:val="en-US"/>
        </w:rPr>
        <w:t>pupils</w:t>
      </w:r>
      <w:r w:rsidRPr="7104D35C">
        <w:rPr>
          <w:rStyle w:val="None"/>
          <w:rFonts w:ascii="Calibri" w:hAnsi="Calibri" w:cs="Calibri"/>
          <w:color w:val="000000" w:themeColor="text1"/>
          <w:lang w:val="en-US"/>
        </w:rPr>
        <w:t xml:space="preserve"> to anyone outside the school without your </w:t>
      </w:r>
      <w:r w:rsidR="002D189A" w:rsidRPr="7104D35C">
        <w:rPr>
          <w:rStyle w:val="None"/>
          <w:rFonts w:ascii="Calibri" w:hAnsi="Calibri" w:cs="Calibri"/>
          <w:color w:val="000000" w:themeColor="text1"/>
          <w:lang w:val="en-US"/>
        </w:rPr>
        <w:t>consent unless</w:t>
      </w:r>
      <w:r w:rsidRPr="7104D35C">
        <w:rPr>
          <w:rStyle w:val="None"/>
          <w:rFonts w:ascii="Calibri" w:hAnsi="Calibri" w:cs="Calibri"/>
          <w:color w:val="000000" w:themeColor="text1"/>
          <w:lang w:val="en-US"/>
        </w:rPr>
        <w:t xml:space="preserve"> the law and</w:t>
      </w:r>
      <w:r w:rsidR="002D0F25" w:rsidRPr="7104D35C">
        <w:rPr>
          <w:rStyle w:val="None"/>
          <w:rFonts w:ascii="Calibri" w:hAnsi="Calibri" w:cs="Calibri"/>
          <w:color w:val="000000" w:themeColor="text1"/>
          <w:lang w:val="en-US"/>
        </w:rPr>
        <w:t>/or</w:t>
      </w:r>
      <w:r w:rsidRPr="7104D35C">
        <w:rPr>
          <w:rStyle w:val="None"/>
          <w:rFonts w:ascii="Calibri" w:hAnsi="Calibri" w:cs="Calibri"/>
          <w:color w:val="000000" w:themeColor="text1"/>
          <w:lang w:val="en-US"/>
        </w:rPr>
        <w:t xml:space="preserve"> our rules permit it. We are required by law to pass some of your information t</w:t>
      </w:r>
      <w:r w:rsidR="002D0F25" w:rsidRPr="7104D35C">
        <w:rPr>
          <w:rStyle w:val="None"/>
          <w:rFonts w:ascii="Calibri" w:hAnsi="Calibri" w:cs="Calibri"/>
          <w:color w:val="000000" w:themeColor="text1"/>
          <w:lang w:val="en-US"/>
        </w:rPr>
        <w:t xml:space="preserve">o the Local </w:t>
      </w:r>
      <w:r w:rsidR="00601CF2">
        <w:rPr>
          <w:rStyle w:val="None"/>
          <w:rFonts w:ascii="Calibri" w:hAnsi="Calibri" w:cs="Calibri"/>
          <w:color w:val="000000" w:themeColor="text1"/>
          <w:lang w:val="en-US"/>
        </w:rPr>
        <w:t xml:space="preserve">       </w:t>
      </w:r>
      <w:r w:rsidR="002D0F25" w:rsidRPr="7104D35C">
        <w:rPr>
          <w:rStyle w:val="None"/>
          <w:rFonts w:ascii="Calibri" w:hAnsi="Calibri" w:cs="Calibri"/>
          <w:color w:val="000000" w:themeColor="text1"/>
          <w:lang w:val="en-US"/>
        </w:rPr>
        <w:t xml:space="preserve">Authority (LA) and </w:t>
      </w:r>
      <w:r w:rsidRPr="7104D35C">
        <w:rPr>
          <w:rStyle w:val="None"/>
          <w:rFonts w:ascii="Calibri" w:hAnsi="Calibri" w:cs="Calibri"/>
          <w:color w:val="000000" w:themeColor="text1"/>
          <w:lang w:val="en-US"/>
        </w:rPr>
        <w:t>the Department for Education (DfE).</w:t>
      </w:r>
    </w:p>
    <w:p w14:paraId="134F60C3" w14:textId="77777777" w:rsidR="00601CF2" w:rsidRPr="00B229A6" w:rsidRDefault="00601CF2" w:rsidP="7107DBF6">
      <w:pPr>
        <w:pStyle w:val="Default"/>
        <w:spacing w:line="288" w:lineRule="auto"/>
        <w:rPr>
          <w:rStyle w:val="None"/>
          <w:rFonts w:ascii="Calibri" w:eastAsia="Arial" w:hAnsi="Calibri" w:cs="Calibri"/>
          <w:color w:val="000000" w:themeColor="text1"/>
        </w:rPr>
      </w:pPr>
    </w:p>
    <w:p w14:paraId="16E711B1" w14:textId="77777777" w:rsidR="005336B8" w:rsidRPr="00B229A6" w:rsidRDefault="0010688B" w:rsidP="7107DBF6">
      <w:pPr>
        <w:pStyle w:val="Default"/>
        <w:spacing w:line="288" w:lineRule="auto"/>
        <w:rPr>
          <w:rStyle w:val="None"/>
          <w:rFonts w:ascii="Calibri" w:hAnsi="Calibri" w:cs="Calibri"/>
          <w:color w:val="000000" w:themeColor="text1"/>
          <w:lang w:val="en-US"/>
        </w:rPr>
      </w:pPr>
      <w:r w:rsidRPr="00B229A6">
        <w:rPr>
          <w:rStyle w:val="None"/>
          <w:rFonts w:ascii="Calibri" w:hAnsi="Calibri" w:cs="Calibri"/>
          <w:color w:val="000000" w:themeColor="text1"/>
          <w:lang w:val="en-US"/>
        </w:rPr>
        <w:t>If you require more information about how the L</w:t>
      </w:r>
      <w:r w:rsidR="005336B8" w:rsidRPr="00B229A6">
        <w:rPr>
          <w:rStyle w:val="None"/>
          <w:rFonts w:ascii="Calibri" w:hAnsi="Calibri" w:cs="Calibri"/>
          <w:color w:val="000000" w:themeColor="text1"/>
          <w:lang w:val="en-US"/>
        </w:rPr>
        <w:t>ocal Authority</w:t>
      </w:r>
      <w:r w:rsidRPr="00B229A6">
        <w:rPr>
          <w:rStyle w:val="None"/>
          <w:rFonts w:ascii="Calibri" w:hAnsi="Calibri" w:cs="Calibri"/>
          <w:color w:val="000000" w:themeColor="text1"/>
          <w:lang w:val="en-US"/>
        </w:rPr>
        <w:t xml:space="preserve"> </w:t>
      </w:r>
      <w:r w:rsidR="00CA7C14" w:rsidRPr="00B229A6">
        <w:rPr>
          <w:rStyle w:val="None"/>
          <w:rFonts w:ascii="Calibri" w:hAnsi="Calibri" w:cs="Calibri"/>
          <w:color w:val="000000" w:themeColor="text1"/>
          <w:lang w:val="en-US"/>
        </w:rPr>
        <w:t>store this</w:t>
      </w:r>
      <w:r w:rsidRPr="00B229A6">
        <w:rPr>
          <w:rStyle w:val="None"/>
          <w:rFonts w:ascii="Calibri" w:hAnsi="Calibri" w:cs="Calibri"/>
          <w:color w:val="000000" w:themeColor="text1"/>
          <w:lang w:val="en-US"/>
        </w:rPr>
        <w:t xml:space="preserve"> data, you can visit the following website</w:t>
      </w:r>
      <w:r w:rsidR="005336B8" w:rsidRPr="00B229A6">
        <w:rPr>
          <w:rStyle w:val="None"/>
          <w:rFonts w:ascii="Calibri" w:hAnsi="Calibri" w:cs="Calibri"/>
          <w:color w:val="000000" w:themeColor="text1"/>
          <w:lang w:val="en-US"/>
        </w:rPr>
        <w:t>:</w:t>
      </w:r>
    </w:p>
    <w:p w14:paraId="399E7A09" w14:textId="77777777" w:rsidR="005336B8" w:rsidRPr="00B229A6" w:rsidRDefault="005336B8">
      <w:pPr>
        <w:pStyle w:val="Default"/>
        <w:spacing w:line="288" w:lineRule="auto"/>
        <w:rPr>
          <w:rStyle w:val="None"/>
          <w:rFonts w:ascii="Calibri" w:hAnsi="Calibri" w:cs="Calibri"/>
          <w:color w:val="08262C"/>
          <w:u w:color="08262C"/>
          <w:lang w:val="en-US"/>
        </w:rPr>
      </w:pPr>
    </w:p>
    <w:p w14:paraId="0FBC70BB" w14:textId="77777777" w:rsidR="001D6A6E" w:rsidRPr="00601CF2" w:rsidRDefault="005336B8">
      <w:pPr>
        <w:pStyle w:val="Default"/>
        <w:spacing w:line="288" w:lineRule="auto"/>
        <w:rPr>
          <w:rStyle w:val="Hyperlink2"/>
          <w:rFonts w:ascii="Calibri" w:hAnsi="Calibri" w:cs="Calibri"/>
          <w:sz w:val="22"/>
          <w:szCs w:val="22"/>
        </w:rPr>
      </w:pPr>
      <w:hyperlink r:id="rId22" w:history="1">
        <w:r w:rsidRPr="00601CF2">
          <w:rPr>
            <w:rStyle w:val="Hyperlink2"/>
            <w:rFonts w:ascii="Calibri" w:hAnsi="Calibri" w:cs="Calibri"/>
            <w:sz w:val="22"/>
            <w:szCs w:val="22"/>
          </w:rPr>
          <w:t>https://new.devon.gov.uk/keepingdevonsdata/education-and-learning/</w:t>
        </w:r>
      </w:hyperlink>
      <w:r w:rsidRPr="00601CF2">
        <w:rPr>
          <w:rStyle w:val="Hyperlink2"/>
          <w:rFonts w:ascii="Calibri" w:hAnsi="Calibri" w:cs="Calibri"/>
          <w:sz w:val="22"/>
          <w:szCs w:val="22"/>
        </w:rPr>
        <w:t xml:space="preserve"> </w:t>
      </w:r>
    </w:p>
    <w:p w14:paraId="4B3D7805" w14:textId="77777777" w:rsidR="00BF15B1" w:rsidRPr="00B229A6" w:rsidRDefault="00BF15B1">
      <w:pPr>
        <w:pStyle w:val="Default"/>
        <w:spacing w:line="288" w:lineRule="auto"/>
        <w:rPr>
          <w:rStyle w:val="None"/>
          <w:rFonts w:ascii="Calibri" w:hAnsi="Calibri" w:cs="Calibri"/>
          <w:color w:val="08262C"/>
          <w:u w:color="08262C"/>
          <w:lang w:val="en-US"/>
        </w:rPr>
      </w:pPr>
    </w:p>
    <w:p w14:paraId="1032399A" w14:textId="05FB1935" w:rsidR="00BF15B1" w:rsidRPr="00B229A6" w:rsidRDefault="005336B8">
      <w:pPr>
        <w:pStyle w:val="Default"/>
        <w:spacing w:line="288" w:lineRule="auto"/>
        <w:rPr>
          <w:rStyle w:val="None"/>
          <w:rFonts w:ascii="Calibri" w:hAnsi="Calibri" w:cs="Calibri"/>
          <w:color w:val="08262C"/>
          <w:lang w:val="en-US"/>
        </w:rPr>
      </w:pPr>
      <w:r w:rsidRPr="00B229A6">
        <w:rPr>
          <w:rStyle w:val="None"/>
          <w:rFonts w:ascii="Calibri" w:hAnsi="Calibri" w:cs="Calibri"/>
          <w:color w:val="000000" w:themeColor="text1"/>
          <w:lang w:val="en-US"/>
        </w:rPr>
        <w:t xml:space="preserve">Please also refer to </w:t>
      </w:r>
      <w:r w:rsidR="00E503A0" w:rsidRPr="007B7FDA">
        <w:rPr>
          <w:rFonts w:ascii="Calibri" w:hAnsi="Calibri" w:cs="Calibri"/>
          <w:lang w:val="en-US"/>
        </w:rPr>
        <w:t>Georgeham School</w:t>
      </w:r>
      <w:r w:rsidR="00E503A0">
        <w:rPr>
          <w:rFonts w:ascii="Calibri" w:hAnsi="Calibri" w:cs="Calibri"/>
          <w:lang w:val="en-US"/>
        </w:rPr>
        <w:t xml:space="preserve">’s </w:t>
      </w:r>
      <w:r w:rsidRPr="00B229A6">
        <w:rPr>
          <w:rStyle w:val="None"/>
          <w:rFonts w:ascii="Calibri" w:hAnsi="Calibri" w:cs="Calibri"/>
          <w:color w:val="000000" w:themeColor="text1"/>
          <w:lang w:val="en-US"/>
        </w:rPr>
        <w:t>Privacy Notice</w:t>
      </w:r>
      <w:r w:rsidR="002D0F25" w:rsidRPr="00B229A6">
        <w:rPr>
          <w:rStyle w:val="None"/>
          <w:rFonts w:ascii="Calibri" w:hAnsi="Calibri" w:cs="Calibri"/>
          <w:color w:val="000000" w:themeColor="text1"/>
          <w:lang w:val="en-US"/>
        </w:rPr>
        <w:t>s</w:t>
      </w:r>
      <w:r w:rsidRPr="00B229A6">
        <w:rPr>
          <w:rStyle w:val="None"/>
          <w:rFonts w:ascii="Calibri" w:hAnsi="Calibri" w:cs="Calibri"/>
          <w:color w:val="000000" w:themeColor="text1"/>
          <w:lang w:val="en-US"/>
        </w:rPr>
        <w:t xml:space="preserve"> on our school websit</w:t>
      </w:r>
      <w:r w:rsidRPr="00B229A6">
        <w:rPr>
          <w:rStyle w:val="None"/>
          <w:rFonts w:ascii="Calibri" w:hAnsi="Calibri" w:cs="Calibri"/>
          <w:color w:val="08262C"/>
          <w:lang w:val="en-US"/>
        </w:rPr>
        <w:t>e</w:t>
      </w:r>
      <w:r w:rsidR="00CE31CC" w:rsidRPr="00B229A6">
        <w:rPr>
          <w:rStyle w:val="None"/>
          <w:rFonts w:ascii="Calibri" w:hAnsi="Calibri" w:cs="Calibri"/>
          <w:color w:val="08262C"/>
          <w:lang w:val="en-US"/>
        </w:rPr>
        <w:t>.</w:t>
      </w:r>
    </w:p>
    <w:p w14:paraId="12E57DD7" w14:textId="39F1D875" w:rsidR="00D23752" w:rsidRPr="0018624E" w:rsidRDefault="00D23752" w:rsidP="7104D35C">
      <w:pPr>
        <w:pStyle w:val="BodyA"/>
        <w:spacing w:line="288" w:lineRule="auto"/>
        <w:rPr>
          <w:rStyle w:val="None"/>
          <w:b/>
          <w:bCs/>
          <w:color w:val="000000" w:themeColor="text1"/>
        </w:rPr>
      </w:pPr>
    </w:p>
    <w:p w14:paraId="33900506" w14:textId="77777777" w:rsidR="00601CF2" w:rsidRDefault="00601CF2">
      <w:pPr>
        <w:rPr>
          <w:rFonts w:ascii="Calibri" w:eastAsiaTheme="minorHAnsi" w:hAnsi="Calibri" w:cs="Arial"/>
          <w:b/>
          <w:color w:val="000000"/>
          <w:bdr w:val="none" w:sz="0" w:space="0" w:color="auto"/>
        </w:rPr>
      </w:pPr>
      <w:bookmarkStart w:id="38" w:name="_Toc53127324"/>
      <w:r>
        <w:br w:type="page"/>
      </w:r>
    </w:p>
    <w:p w14:paraId="631358F9" w14:textId="417EABC2" w:rsidR="006201B2" w:rsidRPr="00CE31CC" w:rsidRDefault="00AB2161" w:rsidP="00CE31CC">
      <w:pPr>
        <w:pStyle w:val="Appendix1"/>
        <w:rPr>
          <w:rStyle w:val="None"/>
          <w:rFonts w:eastAsia="Arial" w:cs="Calibri"/>
        </w:rPr>
      </w:pPr>
      <w:r w:rsidRPr="00CE31CC">
        <w:lastRenderedPageBreak/>
        <w:t>A</w:t>
      </w:r>
      <w:r w:rsidR="00CE31CC">
        <w:t xml:space="preserve">PPENDIX </w:t>
      </w:r>
      <w:r w:rsidRPr="00CE31CC">
        <w:t>1</w:t>
      </w:r>
      <w:r w:rsidR="00E0575C">
        <w:t xml:space="preserve">: </w:t>
      </w:r>
      <w:r w:rsidR="00CE31CC">
        <w:t>SCHOOL SEND INFORMATION REPORT</w:t>
      </w:r>
      <w:r w:rsidRPr="00CE31CC">
        <w:t xml:space="preserve"> (SIR)</w:t>
      </w:r>
      <w:r w:rsidRPr="0018624E">
        <w:rPr>
          <w:rStyle w:val="None"/>
          <w:rFonts w:eastAsia="Arial" w:cs="Calibri"/>
        </w:rPr>
        <w:t xml:space="preserve"> </w:t>
      </w:r>
      <w:r w:rsidR="006201B2" w:rsidRPr="0018624E">
        <w:rPr>
          <w:rStyle w:val="None"/>
          <w:rFonts w:eastAsia="Arial" w:cs="Calibri"/>
        </w:rPr>
        <w:t>INSERT</w:t>
      </w:r>
      <w:bookmarkEnd w:id="38"/>
    </w:p>
    <w:p w14:paraId="07553D53" w14:textId="77777777" w:rsidR="00CE31CC" w:rsidRDefault="00CE31CC">
      <w:pPr>
        <w:pStyle w:val="BodyA"/>
        <w:spacing w:line="288" w:lineRule="auto"/>
        <w:rPr>
          <w:rStyle w:val="None"/>
          <w:rFonts w:ascii="Calibri" w:eastAsia="Arial" w:hAnsi="Calibri" w:cs="Calibri"/>
          <w:sz w:val="24"/>
          <w:szCs w:val="24"/>
        </w:rPr>
      </w:pPr>
    </w:p>
    <w:p w14:paraId="78493E77" w14:textId="297A4864" w:rsidR="001D6A6E" w:rsidRPr="00B229A6" w:rsidRDefault="00AB2161">
      <w:pPr>
        <w:pStyle w:val="BodyA"/>
        <w:spacing w:line="288" w:lineRule="auto"/>
        <w:rPr>
          <w:rStyle w:val="None"/>
          <w:rFonts w:ascii="Calibri" w:eastAsia="Arial" w:hAnsi="Calibri" w:cs="Calibri"/>
        </w:rPr>
      </w:pPr>
      <w:r w:rsidRPr="00B229A6">
        <w:rPr>
          <w:rStyle w:val="None"/>
          <w:rFonts w:ascii="Calibri" w:eastAsia="Arial" w:hAnsi="Calibri" w:cs="Calibri"/>
        </w:rPr>
        <w:t>Also available on school website</w:t>
      </w:r>
      <w:r w:rsidR="0017639E">
        <w:rPr>
          <w:rStyle w:val="None"/>
          <w:rFonts w:ascii="Calibri" w:eastAsia="Arial" w:hAnsi="Calibri" w:cs="Calibri"/>
        </w:rPr>
        <w:t xml:space="preserve">: </w:t>
      </w:r>
      <w:hyperlink r:id="rId23" w:history="1">
        <w:r w:rsidR="0017639E" w:rsidRPr="0017639E">
          <w:rPr>
            <w:rStyle w:val="Hyperlink"/>
            <w:rFonts w:ascii="Calibri" w:eastAsia="Arial" w:hAnsi="Calibri" w:cs="Calibri"/>
            <w:color w:val="0070C0"/>
          </w:rPr>
          <w:t>Georgeham Primary School – Small School Huge Horizons</w:t>
        </w:r>
      </w:hyperlink>
    </w:p>
    <w:p w14:paraId="2CEE5EA8" w14:textId="77777777" w:rsidR="00AB2161" w:rsidRPr="00B229A6" w:rsidRDefault="00AB2161">
      <w:pPr>
        <w:pStyle w:val="BodyA"/>
        <w:spacing w:line="288" w:lineRule="auto"/>
        <w:rPr>
          <w:rStyle w:val="None"/>
          <w:rFonts w:ascii="Calibri" w:eastAsia="Arial" w:hAnsi="Calibri" w:cs="Calibri"/>
        </w:rPr>
      </w:pPr>
    </w:p>
    <w:p w14:paraId="7F25D310" w14:textId="77777777" w:rsidR="00AB2161" w:rsidRPr="0018624E" w:rsidRDefault="00AB2161">
      <w:pPr>
        <w:pStyle w:val="BodyA"/>
        <w:spacing w:line="288" w:lineRule="auto"/>
        <w:rPr>
          <w:rStyle w:val="None"/>
          <w:rFonts w:ascii="Calibri" w:eastAsia="Arial" w:hAnsi="Calibri" w:cs="Calibri"/>
          <w:sz w:val="24"/>
          <w:szCs w:val="24"/>
        </w:rPr>
      </w:pPr>
    </w:p>
    <w:p w14:paraId="49A5ED47" w14:textId="77777777" w:rsidR="00CE31CC" w:rsidRDefault="00CE31CC">
      <w:pPr>
        <w:pStyle w:val="BodyA"/>
        <w:spacing w:line="288" w:lineRule="auto"/>
        <w:rPr>
          <w:rStyle w:val="None"/>
          <w:rFonts w:ascii="Calibri" w:hAnsi="Calibri" w:cs="Calibri"/>
          <w:b/>
          <w:bCs/>
          <w:sz w:val="24"/>
          <w:szCs w:val="24"/>
          <w:lang w:val="en-US"/>
        </w:rPr>
      </w:pPr>
    </w:p>
    <w:p w14:paraId="77D5EE97" w14:textId="77777777" w:rsidR="00CE31CC" w:rsidRDefault="00CE31CC">
      <w:pPr>
        <w:rPr>
          <w:rStyle w:val="None"/>
          <w:rFonts w:ascii="Calibri" w:eastAsia="Helvetica Neue" w:hAnsi="Calibri" w:cs="Calibri"/>
          <w:b/>
          <w:bCs/>
          <w:color w:val="000000"/>
          <w:u w:color="000000"/>
          <w:lang w:eastAsia="en-GB"/>
        </w:rPr>
      </w:pPr>
      <w:r>
        <w:rPr>
          <w:rStyle w:val="None"/>
          <w:rFonts w:ascii="Calibri" w:hAnsi="Calibri" w:cs="Calibri"/>
          <w:b/>
          <w:bCs/>
        </w:rPr>
        <w:br w:type="page"/>
      </w:r>
    </w:p>
    <w:p w14:paraId="7F5193C5" w14:textId="1B9A52C3" w:rsidR="00CE31CC" w:rsidRPr="00CE31CC" w:rsidRDefault="00CE31CC" w:rsidP="00CE31CC">
      <w:pPr>
        <w:pStyle w:val="Appendix1"/>
      </w:pPr>
      <w:bookmarkStart w:id="39" w:name="_Toc53127325"/>
      <w:r>
        <w:lastRenderedPageBreak/>
        <w:t>APPENDIX 2: DETAILS OF ASSESSMENT TOOLS AND MATERIALS</w:t>
      </w:r>
      <w:bookmarkEnd w:id="39"/>
    </w:p>
    <w:p w14:paraId="3C3A3D53" w14:textId="77777777" w:rsidR="00CE31CC" w:rsidRDefault="00CE31CC">
      <w:pPr>
        <w:pStyle w:val="BodyA"/>
        <w:spacing w:line="288" w:lineRule="auto"/>
        <w:rPr>
          <w:rStyle w:val="None"/>
          <w:rFonts w:ascii="Calibri" w:hAnsi="Calibri" w:cs="Calibri"/>
          <w:sz w:val="24"/>
          <w:szCs w:val="24"/>
          <w:lang w:val="en-US"/>
        </w:rPr>
      </w:pPr>
    </w:p>
    <w:p w14:paraId="66B36AAA" w14:textId="5F8FD56E" w:rsidR="001D6A6E" w:rsidRPr="00B229A6" w:rsidRDefault="0010688B">
      <w:pPr>
        <w:pStyle w:val="BodyA"/>
        <w:spacing w:line="288" w:lineRule="auto"/>
        <w:rPr>
          <w:rStyle w:val="None"/>
          <w:rFonts w:ascii="Calibri" w:eastAsia="Calibri" w:hAnsi="Calibri" w:cs="Calibri"/>
        </w:rPr>
      </w:pPr>
      <w:r w:rsidRPr="00B229A6">
        <w:rPr>
          <w:rStyle w:val="None"/>
          <w:rFonts w:ascii="Calibri" w:hAnsi="Calibri" w:cs="Calibri"/>
          <w:lang w:val="en-US"/>
        </w:rPr>
        <w:t>Details of assessment tools and materials use</w:t>
      </w:r>
      <w:r w:rsidRPr="00B229A6">
        <w:rPr>
          <w:rStyle w:val="None"/>
          <w:rFonts w:ascii="Calibri" w:eastAsia="Calibri" w:hAnsi="Calibri" w:cs="Calibri"/>
          <w:lang w:val="en-US"/>
        </w:rPr>
        <w:t>d in</w:t>
      </w:r>
      <w:r w:rsidR="00841B2B">
        <w:rPr>
          <w:rStyle w:val="None"/>
          <w:rFonts w:ascii="Calibri" w:eastAsia="Calibri" w:hAnsi="Calibri" w:cs="Calibri"/>
          <w:lang w:val="en-US"/>
        </w:rPr>
        <w:t xml:space="preserve"> </w:t>
      </w:r>
      <w:r w:rsidR="00841B2B" w:rsidRPr="007B7FDA">
        <w:rPr>
          <w:rFonts w:ascii="Calibri" w:hAnsi="Calibri" w:cs="Calibri"/>
          <w:lang w:val="en-US"/>
        </w:rPr>
        <w:t>Georgeham School</w:t>
      </w:r>
      <w:r w:rsidRPr="00B229A6">
        <w:rPr>
          <w:rStyle w:val="None"/>
          <w:rFonts w:ascii="Calibri" w:eastAsia="Calibri" w:hAnsi="Calibri" w:cs="Calibri"/>
          <w:lang w:val="en-US"/>
        </w:rPr>
        <w:t>. These may include the following:</w:t>
      </w:r>
      <w:r w:rsidR="002151EE" w:rsidRPr="00B229A6">
        <w:rPr>
          <w:rStyle w:val="None"/>
          <w:rFonts w:ascii="Calibri" w:eastAsia="Calibri" w:hAnsi="Calibri" w:cs="Calibri"/>
          <w:lang w:val="en-US"/>
        </w:rPr>
        <w:t xml:space="preserve"> </w:t>
      </w:r>
    </w:p>
    <w:p w14:paraId="0C0FEA5B" w14:textId="77777777" w:rsidR="001D6A6E" w:rsidRPr="00B229A6" w:rsidRDefault="0010688B">
      <w:pPr>
        <w:pStyle w:val="BodyA"/>
        <w:numPr>
          <w:ilvl w:val="0"/>
          <w:numId w:val="5"/>
        </w:numPr>
        <w:spacing w:line="288" w:lineRule="auto"/>
        <w:rPr>
          <w:rFonts w:ascii="Calibri" w:hAnsi="Calibri" w:cs="Calibri"/>
          <w:lang w:val="en-US"/>
        </w:rPr>
      </w:pPr>
      <w:r w:rsidRPr="00B229A6">
        <w:rPr>
          <w:rStyle w:val="None"/>
          <w:rFonts w:ascii="Calibri" w:hAnsi="Calibri" w:cs="Calibri"/>
          <w:lang w:val="en-US"/>
        </w:rPr>
        <w:t>Foundation Stage Profile</w:t>
      </w:r>
    </w:p>
    <w:p w14:paraId="599E5C6E" w14:textId="77777777" w:rsidR="001D6A6E" w:rsidRPr="00B229A6" w:rsidRDefault="0010688B">
      <w:pPr>
        <w:pStyle w:val="BodyA"/>
        <w:numPr>
          <w:ilvl w:val="0"/>
          <w:numId w:val="5"/>
        </w:numPr>
        <w:spacing w:line="288" w:lineRule="auto"/>
        <w:rPr>
          <w:rFonts w:ascii="Calibri" w:hAnsi="Calibri" w:cs="Calibri"/>
          <w:lang w:val="en-US"/>
        </w:rPr>
      </w:pPr>
      <w:r w:rsidRPr="00B229A6">
        <w:rPr>
          <w:rStyle w:val="None"/>
          <w:rFonts w:ascii="Calibri" w:hAnsi="Calibri" w:cs="Calibri"/>
          <w:lang w:val="en-US"/>
        </w:rPr>
        <w:t>SATs and Optional SATs results</w:t>
      </w:r>
    </w:p>
    <w:p w14:paraId="2B4CCAB8"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Year 1 phonics Screening Check</w:t>
      </w:r>
    </w:p>
    <w:p w14:paraId="48DC1EF9" w14:textId="6507CAD9"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 xml:space="preserve">Phonic </w:t>
      </w:r>
      <w:r w:rsidR="002D189A" w:rsidRPr="13F6934F">
        <w:rPr>
          <w:rStyle w:val="None"/>
          <w:rFonts w:ascii="Calibri" w:hAnsi="Calibri" w:cs="Calibri"/>
          <w:lang w:val="en-US"/>
        </w:rPr>
        <w:t>checklists</w:t>
      </w:r>
    </w:p>
    <w:p w14:paraId="3F9D05A8" w14:textId="05449991" w:rsidR="001D6A6E" w:rsidRPr="00B229A6" w:rsidRDefault="0010688B">
      <w:pPr>
        <w:pStyle w:val="BodyA"/>
        <w:numPr>
          <w:ilvl w:val="0"/>
          <w:numId w:val="5"/>
        </w:numPr>
        <w:spacing w:line="288" w:lineRule="auto"/>
        <w:rPr>
          <w:rStyle w:val="None"/>
          <w:rFonts w:ascii="Calibri" w:hAnsi="Calibri" w:cs="Calibri"/>
          <w:lang w:val="en-US"/>
        </w:rPr>
      </w:pPr>
      <w:r w:rsidRPr="13F6934F">
        <w:rPr>
          <w:rStyle w:val="None"/>
          <w:rFonts w:ascii="Calibri" w:hAnsi="Calibri" w:cs="Calibri"/>
          <w:lang w:val="en-US"/>
        </w:rPr>
        <w:t xml:space="preserve">High Frequency word </w:t>
      </w:r>
      <w:r w:rsidR="002D189A" w:rsidRPr="13F6934F">
        <w:rPr>
          <w:rStyle w:val="None"/>
          <w:rFonts w:ascii="Calibri" w:hAnsi="Calibri" w:cs="Calibri"/>
          <w:lang w:val="en-US"/>
        </w:rPr>
        <w:t>checklists</w:t>
      </w:r>
      <w:r w:rsidRPr="13F6934F">
        <w:rPr>
          <w:rStyle w:val="None"/>
          <w:rFonts w:ascii="Calibri" w:hAnsi="Calibri" w:cs="Calibri"/>
          <w:lang w:val="en-US"/>
        </w:rPr>
        <w:t xml:space="preserve"> (reading and spelling)</w:t>
      </w:r>
    </w:p>
    <w:p w14:paraId="05EED7A6" w14:textId="27033F1F" w:rsidR="002151EE" w:rsidRDefault="00C82FF2">
      <w:pPr>
        <w:pStyle w:val="BodyA"/>
        <w:numPr>
          <w:ilvl w:val="0"/>
          <w:numId w:val="5"/>
        </w:numPr>
        <w:spacing w:line="288" w:lineRule="auto"/>
        <w:rPr>
          <w:rStyle w:val="None"/>
          <w:rFonts w:ascii="Calibri" w:hAnsi="Calibri" w:cs="Calibri"/>
          <w:lang w:val="en-US"/>
        </w:rPr>
      </w:pPr>
      <w:r>
        <w:rPr>
          <w:rStyle w:val="None"/>
          <w:rFonts w:ascii="Calibri" w:hAnsi="Calibri" w:cs="Calibri"/>
          <w:lang w:val="en-US"/>
        </w:rPr>
        <w:t>Counting to Calculating</w:t>
      </w:r>
      <w:r w:rsidR="002151EE" w:rsidRPr="13F6934F">
        <w:rPr>
          <w:rStyle w:val="None"/>
          <w:rFonts w:ascii="Calibri" w:hAnsi="Calibri" w:cs="Calibri"/>
          <w:lang w:val="en-US"/>
        </w:rPr>
        <w:t xml:space="preserve"> </w:t>
      </w:r>
      <w:proofErr w:type="spellStart"/>
      <w:r w:rsidR="002151EE" w:rsidRPr="13F6934F">
        <w:rPr>
          <w:rStyle w:val="None"/>
          <w:rFonts w:ascii="Calibri" w:hAnsi="Calibri" w:cs="Calibri"/>
          <w:lang w:val="en-US"/>
        </w:rPr>
        <w:t>Maths</w:t>
      </w:r>
      <w:proofErr w:type="spellEnd"/>
      <w:r w:rsidR="002151EE" w:rsidRPr="13F6934F">
        <w:rPr>
          <w:rStyle w:val="None"/>
          <w:rFonts w:ascii="Calibri" w:hAnsi="Calibri" w:cs="Calibri"/>
          <w:lang w:val="en-US"/>
        </w:rPr>
        <w:t xml:space="preserve"> assessment</w:t>
      </w:r>
      <w:r w:rsidR="00755D43">
        <w:rPr>
          <w:rStyle w:val="None"/>
          <w:rFonts w:ascii="Calibri" w:hAnsi="Calibri" w:cs="Calibri"/>
          <w:lang w:val="en-US"/>
        </w:rPr>
        <w:t>/intervention</w:t>
      </w:r>
    </w:p>
    <w:p w14:paraId="4DF0C056" w14:textId="334D887D" w:rsidR="00CF016B" w:rsidRPr="00B229A6" w:rsidRDefault="00CF016B">
      <w:pPr>
        <w:pStyle w:val="BodyA"/>
        <w:numPr>
          <w:ilvl w:val="0"/>
          <w:numId w:val="5"/>
        </w:numPr>
        <w:spacing w:line="288" w:lineRule="auto"/>
        <w:rPr>
          <w:rFonts w:ascii="Calibri" w:hAnsi="Calibri" w:cs="Calibri"/>
          <w:lang w:val="en-US"/>
        </w:rPr>
      </w:pPr>
      <w:proofErr w:type="spellStart"/>
      <w:r>
        <w:rPr>
          <w:rStyle w:val="None"/>
          <w:rFonts w:ascii="Calibri" w:hAnsi="Calibri" w:cs="Calibri"/>
          <w:lang w:val="en-US"/>
        </w:rPr>
        <w:t>Colourful</w:t>
      </w:r>
      <w:proofErr w:type="spellEnd"/>
      <w:r>
        <w:rPr>
          <w:rStyle w:val="None"/>
          <w:rFonts w:ascii="Calibri" w:hAnsi="Calibri" w:cs="Calibri"/>
          <w:lang w:val="en-US"/>
        </w:rPr>
        <w:t xml:space="preserve"> Semantics</w:t>
      </w:r>
      <w:r w:rsidR="00DC0AE2">
        <w:rPr>
          <w:rStyle w:val="None"/>
          <w:rFonts w:ascii="Calibri" w:hAnsi="Calibri" w:cs="Calibri"/>
          <w:lang w:val="en-US"/>
        </w:rPr>
        <w:t xml:space="preserve"> </w:t>
      </w:r>
    </w:p>
    <w:p w14:paraId="36D3B813"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Detailed records of work</w:t>
      </w:r>
    </w:p>
    <w:p w14:paraId="7349704A"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 xml:space="preserve">Results of </w:t>
      </w:r>
      <w:proofErr w:type="spellStart"/>
      <w:r w:rsidRPr="13F6934F">
        <w:rPr>
          <w:rStyle w:val="None"/>
          <w:rFonts w:ascii="Calibri" w:hAnsi="Calibri" w:cs="Calibri"/>
          <w:lang w:val="en-US"/>
        </w:rPr>
        <w:t>standardised</w:t>
      </w:r>
      <w:proofErr w:type="spellEnd"/>
      <w:r w:rsidRPr="13F6934F">
        <w:rPr>
          <w:rStyle w:val="None"/>
          <w:rFonts w:ascii="Calibri" w:hAnsi="Calibri" w:cs="Calibri"/>
          <w:lang w:val="en-US"/>
        </w:rPr>
        <w:t xml:space="preserve"> and diagnostic tests</w:t>
      </w:r>
    </w:p>
    <w:p w14:paraId="6365BA58" w14:textId="77777777" w:rsidR="001D6A6E" w:rsidRPr="00B229A6" w:rsidRDefault="0010688B">
      <w:pPr>
        <w:pStyle w:val="BodyA"/>
        <w:numPr>
          <w:ilvl w:val="0"/>
          <w:numId w:val="5"/>
        </w:numPr>
        <w:spacing w:line="288" w:lineRule="auto"/>
        <w:rPr>
          <w:rStyle w:val="None"/>
          <w:rFonts w:ascii="Calibri" w:hAnsi="Calibri" w:cs="Calibri"/>
          <w:lang w:val="en-US"/>
        </w:rPr>
      </w:pPr>
      <w:proofErr w:type="spellStart"/>
      <w:r w:rsidRPr="13F6934F">
        <w:rPr>
          <w:rStyle w:val="None"/>
          <w:rFonts w:ascii="Calibri" w:hAnsi="Calibri" w:cs="Calibri"/>
          <w:lang w:val="en-US"/>
        </w:rPr>
        <w:t>Behaviour</w:t>
      </w:r>
      <w:proofErr w:type="spellEnd"/>
      <w:r w:rsidRPr="13F6934F">
        <w:rPr>
          <w:rStyle w:val="None"/>
          <w:rFonts w:ascii="Calibri" w:hAnsi="Calibri" w:cs="Calibri"/>
          <w:lang w:val="en-US"/>
        </w:rPr>
        <w:t xml:space="preserve"> charts</w:t>
      </w:r>
    </w:p>
    <w:p w14:paraId="50AABEB9" w14:textId="77777777" w:rsidR="002151EE" w:rsidRPr="00B229A6" w:rsidRDefault="002151EE">
      <w:pPr>
        <w:pStyle w:val="BodyA"/>
        <w:numPr>
          <w:ilvl w:val="0"/>
          <w:numId w:val="5"/>
        </w:numPr>
        <w:spacing w:line="288" w:lineRule="auto"/>
        <w:rPr>
          <w:rFonts w:ascii="Calibri" w:hAnsi="Calibri" w:cs="Calibri"/>
          <w:lang w:val="en-US"/>
        </w:rPr>
      </w:pPr>
      <w:r w:rsidRPr="13F6934F">
        <w:rPr>
          <w:rFonts w:ascii="Calibri" w:hAnsi="Calibri" w:cs="Calibri"/>
          <w:lang w:val="en-US"/>
        </w:rPr>
        <w:t>Boxall Profile scores and plans</w:t>
      </w:r>
    </w:p>
    <w:p w14:paraId="4163A99B" w14:textId="77777777" w:rsidR="001D6A6E" w:rsidRPr="00B229A6" w:rsidRDefault="0010688B" w:rsidP="002151EE">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E</w:t>
      </w:r>
      <w:r w:rsidR="00F767DD" w:rsidRPr="13F6934F">
        <w:rPr>
          <w:rStyle w:val="None"/>
          <w:rFonts w:ascii="Calibri" w:hAnsi="Calibri" w:cs="Calibri"/>
          <w:lang w:val="en-US"/>
        </w:rPr>
        <w:t>motional Literacy Support Assistant, (ELSA)</w:t>
      </w:r>
      <w:r w:rsidR="002151EE" w:rsidRPr="13F6934F">
        <w:rPr>
          <w:rStyle w:val="None"/>
          <w:rFonts w:ascii="Calibri" w:hAnsi="Calibri" w:cs="Calibri"/>
          <w:lang w:val="en-US"/>
        </w:rPr>
        <w:t xml:space="preserve"> </w:t>
      </w:r>
      <w:r w:rsidRPr="13F6934F">
        <w:rPr>
          <w:rStyle w:val="None"/>
          <w:rFonts w:ascii="Calibri" w:hAnsi="Calibri" w:cs="Calibri"/>
          <w:lang w:val="en-US"/>
        </w:rPr>
        <w:t>social skills assessments and other social and communication</w:t>
      </w:r>
      <w:r w:rsidR="00F767DD" w:rsidRPr="13F6934F">
        <w:rPr>
          <w:rStyle w:val="None"/>
          <w:rFonts w:ascii="Calibri" w:hAnsi="Calibri" w:cs="Calibri"/>
          <w:lang w:val="en-US"/>
        </w:rPr>
        <w:t xml:space="preserve"> assessments as required</w:t>
      </w:r>
    </w:p>
    <w:p w14:paraId="276E7674"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skills assessments</w:t>
      </w:r>
    </w:p>
    <w:p w14:paraId="53C2FD22"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Observations made by teacher / teaching assistant / other members of staff</w:t>
      </w:r>
    </w:p>
    <w:p w14:paraId="7A75D5A5" w14:textId="77777777" w:rsidR="001D6A6E" w:rsidRPr="00B229A6" w:rsidRDefault="0010688B">
      <w:pPr>
        <w:pStyle w:val="BodyA"/>
        <w:numPr>
          <w:ilvl w:val="0"/>
          <w:numId w:val="5"/>
        </w:numPr>
        <w:spacing w:line="288" w:lineRule="auto"/>
        <w:rPr>
          <w:rFonts w:ascii="Calibri" w:hAnsi="Calibri" w:cs="Calibri"/>
          <w:lang w:val="en-US"/>
        </w:rPr>
      </w:pPr>
      <w:r w:rsidRPr="13F6934F">
        <w:rPr>
          <w:rStyle w:val="None"/>
          <w:rFonts w:ascii="Calibri" w:hAnsi="Calibri" w:cs="Calibri"/>
          <w:lang w:val="en-US"/>
        </w:rPr>
        <w:t>Pupil comments / opinions on progress (where appropriate)</w:t>
      </w:r>
    </w:p>
    <w:p w14:paraId="4AB71A1E" w14:textId="5D79D9A8" w:rsidR="7AB4BE2E" w:rsidRDefault="7AB4BE2E" w:rsidP="13F6934F">
      <w:pPr>
        <w:pStyle w:val="BodyA"/>
        <w:numPr>
          <w:ilvl w:val="0"/>
          <w:numId w:val="5"/>
        </w:numPr>
        <w:spacing w:line="288" w:lineRule="auto"/>
        <w:rPr>
          <w:rFonts w:ascii="Calibri" w:hAnsi="Calibri" w:cs="Calibri"/>
          <w:color w:val="000000" w:themeColor="text1"/>
          <w:lang w:val="en-US"/>
        </w:rPr>
      </w:pPr>
      <w:r w:rsidRPr="13F6934F">
        <w:rPr>
          <w:rFonts w:ascii="Calibri" w:hAnsi="Calibri" w:cs="Calibri"/>
          <w:color w:val="000000" w:themeColor="text1"/>
          <w:lang w:val="en-US"/>
        </w:rPr>
        <w:t>Speech and Language Link</w:t>
      </w:r>
    </w:p>
    <w:p w14:paraId="3D3C8034" w14:textId="3AD0BEB1" w:rsidR="00757AED" w:rsidRDefault="00757AED" w:rsidP="13F6934F">
      <w:pPr>
        <w:pStyle w:val="BodyA"/>
        <w:numPr>
          <w:ilvl w:val="0"/>
          <w:numId w:val="5"/>
        </w:numPr>
        <w:spacing w:line="288" w:lineRule="auto"/>
        <w:rPr>
          <w:rFonts w:ascii="Calibri" w:hAnsi="Calibri" w:cs="Calibri"/>
          <w:color w:val="000000" w:themeColor="text1"/>
          <w:lang w:val="en-US"/>
        </w:rPr>
      </w:pPr>
      <w:r>
        <w:rPr>
          <w:rFonts w:ascii="Calibri" w:hAnsi="Calibri" w:cs="Calibri"/>
          <w:color w:val="000000" w:themeColor="text1"/>
          <w:lang w:val="en-US"/>
        </w:rPr>
        <w:t>GLS Dyslexia screening tool</w:t>
      </w:r>
    </w:p>
    <w:p w14:paraId="1592020C" w14:textId="77777777" w:rsidR="001D6A6E" w:rsidRPr="00B229A6" w:rsidRDefault="001D6A6E">
      <w:pPr>
        <w:pStyle w:val="BodyA"/>
        <w:spacing w:line="288" w:lineRule="auto"/>
        <w:rPr>
          <w:rStyle w:val="None"/>
          <w:rFonts w:ascii="Calibri" w:eastAsia="Arial" w:hAnsi="Calibri" w:cs="Calibri"/>
          <w:b/>
          <w:bCs/>
        </w:rPr>
      </w:pPr>
    </w:p>
    <w:p w14:paraId="1D653771" w14:textId="77777777" w:rsidR="00AB2161" w:rsidRPr="00B229A6" w:rsidRDefault="00AB2161">
      <w:pPr>
        <w:pStyle w:val="BodyA"/>
        <w:spacing w:line="288" w:lineRule="auto"/>
        <w:rPr>
          <w:rStyle w:val="None"/>
          <w:rFonts w:ascii="Calibri" w:hAnsi="Calibri" w:cs="Calibri"/>
          <w:b/>
          <w:bCs/>
          <w:lang w:val="en-US"/>
        </w:rPr>
      </w:pPr>
    </w:p>
    <w:p w14:paraId="4F0C9C8D" w14:textId="77777777" w:rsidR="00AB2161" w:rsidRPr="00B229A6" w:rsidRDefault="00AB2161">
      <w:pPr>
        <w:pStyle w:val="BodyA"/>
        <w:spacing w:line="288" w:lineRule="auto"/>
        <w:rPr>
          <w:rStyle w:val="None"/>
          <w:rFonts w:ascii="Calibri" w:hAnsi="Calibri" w:cs="Calibri"/>
          <w:b/>
          <w:bCs/>
          <w:lang w:val="en-US"/>
        </w:rPr>
      </w:pPr>
    </w:p>
    <w:p w14:paraId="31DEB766" w14:textId="6CC024EC" w:rsidR="00AB2161" w:rsidRPr="0018624E" w:rsidRDefault="00AB2161">
      <w:pPr>
        <w:pStyle w:val="BodyA"/>
        <w:spacing w:line="288" w:lineRule="auto"/>
        <w:rPr>
          <w:rStyle w:val="None"/>
          <w:rFonts w:ascii="Calibri" w:hAnsi="Calibri" w:cs="Calibri"/>
          <w:b/>
          <w:bCs/>
          <w:sz w:val="24"/>
          <w:szCs w:val="24"/>
          <w:lang w:val="en-US"/>
        </w:rPr>
      </w:pPr>
    </w:p>
    <w:p w14:paraId="482E864B" w14:textId="77777777" w:rsidR="00AB2161" w:rsidRPr="0018624E" w:rsidRDefault="00AB2161">
      <w:pPr>
        <w:pStyle w:val="BodyA"/>
        <w:spacing w:line="288" w:lineRule="auto"/>
        <w:rPr>
          <w:rStyle w:val="None"/>
          <w:rFonts w:ascii="Calibri" w:hAnsi="Calibri" w:cs="Calibri"/>
          <w:b/>
          <w:bCs/>
          <w:sz w:val="24"/>
          <w:szCs w:val="24"/>
          <w:lang w:val="en-US"/>
        </w:rPr>
      </w:pPr>
    </w:p>
    <w:p w14:paraId="3BE2B49A" w14:textId="77777777" w:rsidR="00AB2161" w:rsidRPr="0018624E" w:rsidRDefault="00AB2161">
      <w:pPr>
        <w:pStyle w:val="BodyA"/>
        <w:spacing w:line="288" w:lineRule="auto"/>
        <w:rPr>
          <w:rStyle w:val="None"/>
          <w:rFonts w:ascii="Calibri" w:hAnsi="Calibri" w:cs="Calibri"/>
          <w:b/>
          <w:bCs/>
          <w:sz w:val="24"/>
          <w:szCs w:val="24"/>
          <w:lang w:val="en-US"/>
        </w:rPr>
      </w:pPr>
    </w:p>
    <w:p w14:paraId="03374B1F" w14:textId="77777777" w:rsidR="00AB2161" w:rsidRPr="0018624E" w:rsidRDefault="00AB2161">
      <w:pPr>
        <w:pStyle w:val="BodyA"/>
        <w:spacing w:line="288" w:lineRule="auto"/>
        <w:rPr>
          <w:rStyle w:val="None"/>
          <w:rFonts w:ascii="Calibri" w:hAnsi="Calibri" w:cs="Calibri"/>
          <w:b/>
          <w:bCs/>
          <w:sz w:val="24"/>
          <w:szCs w:val="24"/>
          <w:lang w:val="en-US"/>
        </w:rPr>
      </w:pPr>
    </w:p>
    <w:p w14:paraId="7B498933" w14:textId="77777777" w:rsidR="00AB2161" w:rsidRPr="0018624E" w:rsidRDefault="00AB2161">
      <w:pPr>
        <w:pStyle w:val="BodyA"/>
        <w:spacing w:line="288" w:lineRule="auto"/>
        <w:rPr>
          <w:rStyle w:val="None"/>
          <w:rFonts w:ascii="Calibri" w:hAnsi="Calibri" w:cs="Calibri"/>
          <w:b/>
          <w:bCs/>
          <w:sz w:val="24"/>
          <w:szCs w:val="24"/>
          <w:lang w:val="en-US"/>
        </w:rPr>
      </w:pPr>
    </w:p>
    <w:p w14:paraId="4F21586C" w14:textId="77777777" w:rsidR="00AB2161" w:rsidRPr="0018624E" w:rsidRDefault="00AB2161">
      <w:pPr>
        <w:pStyle w:val="BodyA"/>
        <w:spacing w:line="288" w:lineRule="auto"/>
        <w:rPr>
          <w:rStyle w:val="None"/>
          <w:rFonts w:ascii="Calibri" w:hAnsi="Calibri" w:cs="Calibri"/>
          <w:b/>
          <w:bCs/>
          <w:sz w:val="24"/>
          <w:szCs w:val="24"/>
          <w:lang w:val="en-US"/>
        </w:rPr>
      </w:pPr>
    </w:p>
    <w:p w14:paraId="4D4A118F" w14:textId="77777777" w:rsidR="00AB2161" w:rsidRPr="0018624E" w:rsidRDefault="00AB2161">
      <w:pPr>
        <w:pStyle w:val="BodyA"/>
        <w:spacing w:line="288" w:lineRule="auto"/>
        <w:rPr>
          <w:rStyle w:val="None"/>
          <w:rFonts w:ascii="Calibri" w:hAnsi="Calibri" w:cs="Calibri"/>
          <w:b/>
          <w:bCs/>
          <w:sz w:val="24"/>
          <w:szCs w:val="24"/>
          <w:lang w:val="en-US"/>
        </w:rPr>
      </w:pPr>
    </w:p>
    <w:p w14:paraId="2D906B20" w14:textId="77777777" w:rsidR="00AB2161" w:rsidRPr="0018624E" w:rsidRDefault="00AB2161">
      <w:pPr>
        <w:pStyle w:val="BodyA"/>
        <w:spacing w:line="288" w:lineRule="auto"/>
        <w:rPr>
          <w:rStyle w:val="None"/>
          <w:rFonts w:ascii="Calibri" w:hAnsi="Calibri" w:cs="Calibri"/>
          <w:b/>
          <w:bCs/>
          <w:sz w:val="24"/>
          <w:szCs w:val="24"/>
          <w:lang w:val="en-US"/>
        </w:rPr>
      </w:pPr>
    </w:p>
    <w:p w14:paraId="186A6BBE" w14:textId="77777777" w:rsidR="00AB2161" w:rsidRPr="0018624E" w:rsidRDefault="00AB2161">
      <w:pPr>
        <w:pStyle w:val="BodyA"/>
        <w:spacing w:line="288" w:lineRule="auto"/>
        <w:rPr>
          <w:rStyle w:val="None"/>
          <w:rFonts w:ascii="Calibri" w:hAnsi="Calibri" w:cs="Calibri"/>
          <w:b/>
          <w:bCs/>
          <w:sz w:val="24"/>
          <w:szCs w:val="24"/>
          <w:lang w:val="en-US"/>
        </w:rPr>
      </w:pPr>
    </w:p>
    <w:p w14:paraId="45B40594" w14:textId="77777777" w:rsidR="00AB2161" w:rsidRPr="0018624E" w:rsidRDefault="00AB2161">
      <w:pPr>
        <w:pStyle w:val="BodyA"/>
        <w:spacing w:line="288" w:lineRule="auto"/>
        <w:rPr>
          <w:rStyle w:val="None"/>
          <w:rFonts w:ascii="Calibri" w:hAnsi="Calibri" w:cs="Calibri"/>
          <w:b/>
          <w:bCs/>
          <w:sz w:val="24"/>
          <w:szCs w:val="24"/>
          <w:lang w:val="en-US"/>
        </w:rPr>
      </w:pPr>
    </w:p>
    <w:p w14:paraId="2646E964" w14:textId="77777777" w:rsidR="00AB2161" w:rsidRPr="0018624E" w:rsidRDefault="00AB2161">
      <w:pPr>
        <w:pStyle w:val="BodyA"/>
        <w:spacing w:line="288" w:lineRule="auto"/>
        <w:rPr>
          <w:rStyle w:val="None"/>
          <w:rFonts w:ascii="Calibri" w:hAnsi="Calibri" w:cs="Calibri"/>
          <w:b/>
          <w:bCs/>
          <w:sz w:val="24"/>
          <w:szCs w:val="24"/>
          <w:lang w:val="en-US"/>
        </w:rPr>
      </w:pPr>
    </w:p>
    <w:p w14:paraId="09746704" w14:textId="77777777" w:rsidR="00AB2161" w:rsidRPr="0018624E" w:rsidRDefault="00AB2161">
      <w:pPr>
        <w:pStyle w:val="BodyA"/>
        <w:spacing w:line="288" w:lineRule="auto"/>
        <w:rPr>
          <w:rStyle w:val="None"/>
          <w:rFonts w:ascii="Calibri" w:hAnsi="Calibri" w:cs="Calibri"/>
          <w:b/>
          <w:bCs/>
          <w:sz w:val="24"/>
          <w:szCs w:val="24"/>
          <w:lang w:val="en-US"/>
        </w:rPr>
      </w:pPr>
    </w:p>
    <w:p w14:paraId="51A0B515" w14:textId="77777777" w:rsidR="00AB2161" w:rsidRPr="0018624E" w:rsidRDefault="00AB2161">
      <w:pPr>
        <w:pStyle w:val="BodyA"/>
        <w:spacing w:line="288" w:lineRule="auto"/>
        <w:rPr>
          <w:rStyle w:val="None"/>
          <w:rFonts w:ascii="Calibri" w:hAnsi="Calibri" w:cs="Calibri"/>
          <w:b/>
          <w:bCs/>
          <w:sz w:val="24"/>
          <w:szCs w:val="24"/>
          <w:lang w:val="en-US"/>
        </w:rPr>
      </w:pPr>
    </w:p>
    <w:p w14:paraId="1D4FBC0D" w14:textId="77777777" w:rsidR="00AB2161" w:rsidRPr="0018624E" w:rsidRDefault="00AB2161">
      <w:pPr>
        <w:pStyle w:val="BodyA"/>
        <w:spacing w:line="288" w:lineRule="auto"/>
        <w:rPr>
          <w:rStyle w:val="None"/>
          <w:rFonts w:ascii="Calibri" w:hAnsi="Calibri" w:cs="Calibri"/>
          <w:b/>
          <w:bCs/>
          <w:sz w:val="24"/>
          <w:szCs w:val="24"/>
          <w:lang w:val="en-US"/>
        </w:rPr>
      </w:pPr>
    </w:p>
    <w:p w14:paraId="16EDF4E6" w14:textId="77777777" w:rsidR="00AB2161" w:rsidRPr="0018624E" w:rsidRDefault="00AB2161">
      <w:pPr>
        <w:pStyle w:val="BodyA"/>
        <w:spacing w:line="288" w:lineRule="auto"/>
        <w:rPr>
          <w:rStyle w:val="None"/>
          <w:rFonts w:ascii="Calibri" w:hAnsi="Calibri" w:cs="Calibri"/>
          <w:b/>
          <w:bCs/>
          <w:sz w:val="24"/>
          <w:szCs w:val="24"/>
          <w:lang w:val="en-US"/>
        </w:rPr>
      </w:pPr>
    </w:p>
    <w:p w14:paraId="42E3B9DD" w14:textId="77777777" w:rsidR="00CE31CC" w:rsidRDefault="00CE31CC">
      <w:pPr>
        <w:pStyle w:val="BodyA"/>
        <w:spacing w:line="288" w:lineRule="auto"/>
        <w:rPr>
          <w:rStyle w:val="None"/>
          <w:rFonts w:ascii="Calibri" w:hAnsi="Calibri" w:cs="Calibri"/>
          <w:b/>
          <w:bCs/>
          <w:sz w:val="24"/>
          <w:szCs w:val="24"/>
          <w:lang w:val="en-US"/>
        </w:rPr>
      </w:pPr>
    </w:p>
    <w:p w14:paraId="6DCDD969" w14:textId="77777777" w:rsidR="00B229A6" w:rsidRDefault="00B229A6" w:rsidP="00CE31CC">
      <w:pPr>
        <w:pStyle w:val="Appendix1"/>
      </w:pPr>
    </w:p>
    <w:p w14:paraId="15D32AA7" w14:textId="77777777" w:rsidR="00B229A6" w:rsidRDefault="00B229A6" w:rsidP="00CE31CC">
      <w:pPr>
        <w:pStyle w:val="Appendix1"/>
      </w:pPr>
    </w:p>
    <w:p w14:paraId="41F367A6" w14:textId="77777777" w:rsidR="00B229A6" w:rsidRDefault="00B229A6" w:rsidP="00CE31CC">
      <w:pPr>
        <w:pStyle w:val="Appendix1"/>
      </w:pPr>
    </w:p>
    <w:p w14:paraId="41D8DB8B" w14:textId="0F90D2CB" w:rsidR="001D6A6E" w:rsidRPr="00CE31CC" w:rsidRDefault="0010688B" w:rsidP="00CE31CC">
      <w:pPr>
        <w:pStyle w:val="Appendix1"/>
      </w:pPr>
      <w:bookmarkStart w:id="40" w:name="_Toc53127326"/>
      <w:r w:rsidRPr="00CE31CC">
        <w:lastRenderedPageBreak/>
        <w:t>A</w:t>
      </w:r>
      <w:r w:rsidR="00CE31CC">
        <w:t>PPENDIX 3: GRADUATED APPROACH TO SEN</w:t>
      </w:r>
      <w:bookmarkEnd w:id="40"/>
    </w:p>
    <w:p w14:paraId="376B41FB" w14:textId="77777777" w:rsidR="001D6A6E" w:rsidRPr="0018624E" w:rsidRDefault="0010688B">
      <w:pPr>
        <w:pStyle w:val="BodyA"/>
        <w:spacing w:line="288" w:lineRule="auto"/>
        <w:rPr>
          <w:rStyle w:val="None"/>
          <w:rFonts w:ascii="Calibri" w:eastAsia="Arial" w:hAnsi="Calibri" w:cs="Calibri"/>
          <w:b/>
          <w:bCs/>
          <w:sz w:val="24"/>
          <w:szCs w:val="24"/>
        </w:rPr>
      </w:pPr>
      <w:r w:rsidRPr="0018624E">
        <w:rPr>
          <w:rStyle w:val="None"/>
          <w:rFonts w:ascii="Calibri" w:eastAsia="Arial" w:hAnsi="Calibri" w:cs="Calibri"/>
          <w:b/>
          <w:bCs/>
          <w:noProof/>
          <w:sz w:val="24"/>
          <w:szCs w:val="24"/>
        </w:rPr>
        <w:drawing>
          <wp:anchor distT="152400" distB="152400" distL="152400" distR="152400" simplePos="0" relativeHeight="251658240" behindDoc="0" locked="0" layoutInCell="1" allowOverlap="1" wp14:anchorId="04769685" wp14:editId="54792124">
            <wp:simplePos x="0" y="0"/>
            <wp:positionH relativeFrom="page">
              <wp:posOffset>713740</wp:posOffset>
            </wp:positionH>
            <wp:positionV relativeFrom="line">
              <wp:posOffset>368058</wp:posOffset>
            </wp:positionV>
            <wp:extent cx="6120058" cy="4225355"/>
            <wp:effectExtent l="0" t="0" r="0" b="0"/>
            <wp:wrapThrough wrapText="bothSides" distL="152400" distR="152400">
              <wp:wrapPolygon edited="1">
                <wp:start x="0" y="0"/>
                <wp:lineTo x="21621" y="0"/>
                <wp:lineTo x="21621" y="21601"/>
                <wp:lineTo x="0" y="21601"/>
                <wp:lineTo x="0" y="0"/>
              </wp:wrapPolygon>
            </wp:wrapThrough>
            <wp:docPr id="1073741826"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6" name="pasted-image.png" descr="pasted-image.png"/>
                    <pic:cNvPicPr>
                      <a:picLocks noChangeAspect="1"/>
                    </pic:cNvPicPr>
                  </pic:nvPicPr>
                  <pic:blipFill>
                    <a:blip r:embed="rId24"/>
                    <a:stretch>
                      <a:fillRect/>
                    </a:stretch>
                  </pic:blipFill>
                  <pic:spPr>
                    <a:xfrm>
                      <a:off x="0" y="0"/>
                      <a:ext cx="6120058" cy="4225355"/>
                    </a:xfrm>
                    <a:prstGeom prst="rect">
                      <a:avLst/>
                    </a:prstGeom>
                    <a:ln w="12700" cap="flat">
                      <a:noFill/>
                      <a:miter lim="400000"/>
                    </a:ln>
                    <a:effectLst/>
                  </pic:spPr>
                </pic:pic>
              </a:graphicData>
            </a:graphic>
          </wp:anchor>
        </w:drawing>
      </w:r>
      <w:r w:rsidRPr="0018624E">
        <w:rPr>
          <w:rStyle w:val="None"/>
          <w:rFonts w:ascii="Calibri" w:hAnsi="Calibri" w:cs="Calibri"/>
          <w:b/>
          <w:bCs/>
          <w:sz w:val="24"/>
          <w:szCs w:val="24"/>
          <w:lang w:val="en-US"/>
        </w:rPr>
        <w:t xml:space="preserve"> </w:t>
      </w:r>
    </w:p>
    <w:p w14:paraId="28CF15E6" w14:textId="77777777" w:rsidR="001D6A6E" w:rsidRPr="0018624E" w:rsidRDefault="001D6A6E">
      <w:pPr>
        <w:pStyle w:val="BodyA"/>
        <w:spacing w:line="288" w:lineRule="auto"/>
        <w:rPr>
          <w:rStyle w:val="None"/>
          <w:rFonts w:ascii="Calibri" w:eastAsia="Arial" w:hAnsi="Calibri" w:cs="Calibri"/>
          <w:b/>
          <w:bCs/>
          <w:sz w:val="24"/>
          <w:szCs w:val="24"/>
        </w:rPr>
      </w:pPr>
    </w:p>
    <w:p w14:paraId="2B87D89F" w14:textId="77777777" w:rsidR="001D6A6E" w:rsidRPr="0018624E" w:rsidRDefault="001D6A6E">
      <w:pPr>
        <w:pStyle w:val="BodyA"/>
        <w:spacing w:line="288" w:lineRule="auto"/>
        <w:rPr>
          <w:rStyle w:val="None"/>
          <w:rFonts w:ascii="Calibri" w:eastAsia="Arial" w:hAnsi="Calibri" w:cs="Calibri"/>
          <w:b/>
          <w:bCs/>
          <w:sz w:val="24"/>
          <w:szCs w:val="24"/>
        </w:rPr>
      </w:pPr>
    </w:p>
    <w:p w14:paraId="158E0ADB" w14:textId="77777777" w:rsidR="001D6A6E" w:rsidRPr="0018624E" w:rsidRDefault="0010688B">
      <w:pPr>
        <w:pStyle w:val="BodyA"/>
        <w:spacing w:line="288" w:lineRule="auto"/>
        <w:rPr>
          <w:rStyle w:val="None"/>
          <w:rFonts w:ascii="Calibri" w:eastAsia="Arial" w:hAnsi="Calibri" w:cs="Calibri"/>
          <w:b/>
          <w:bCs/>
          <w:sz w:val="24"/>
          <w:szCs w:val="24"/>
        </w:rPr>
      </w:pPr>
      <w:r w:rsidRPr="0018624E">
        <w:rPr>
          <w:rStyle w:val="None"/>
          <w:rFonts w:ascii="Calibri" w:hAnsi="Calibri" w:cs="Calibri"/>
          <w:b/>
          <w:bCs/>
          <w:sz w:val="24"/>
          <w:szCs w:val="24"/>
          <w:lang w:val="en-US"/>
        </w:rPr>
        <w:t>The Graduated Approach</w:t>
      </w:r>
    </w:p>
    <w:tbl>
      <w:tblPr>
        <w:tblW w:w="96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229"/>
        <w:gridCol w:w="8408"/>
      </w:tblGrid>
      <w:tr w:rsidR="001D6A6E" w:rsidRPr="0018624E" w14:paraId="509D26E7" w14:textId="77777777">
        <w:trPr>
          <w:trHeight w:val="3763"/>
        </w:trPr>
        <w:tc>
          <w:tcPr>
            <w:tcW w:w="1229" w:type="dxa"/>
            <w:tcBorders>
              <w:top w:val="single" w:sz="8" w:space="0" w:color="4BACC6"/>
              <w:left w:val="nil"/>
              <w:bottom w:val="nil"/>
              <w:right w:val="nil"/>
            </w:tcBorders>
            <w:shd w:val="clear" w:color="auto" w:fill="D5D5D5"/>
            <w:tcMar>
              <w:top w:w="80" w:type="dxa"/>
              <w:left w:w="193" w:type="dxa"/>
              <w:bottom w:w="80" w:type="dxa"/>
              <w:right w:w="193" w:type="dxa"/>
            </w:tcMar>
            <w:vAlign w:val="center"/>
          </w:tcPr>
          <w:p w14:paraId="054324CA" w14:textId="77777777" w:rsidR="001D6A6E" w:rsidRPr="0018624E" w:rsidRDefault="0010688B">
            <w:pPr>
              <w:pStyle w:val="BodyA"/>
              <w:ind w:left="113" w:right="113"/>
              <w:rPr>
                <w:rFonts w:ascii="Calibri" w:hAnsi="Calibri" w:cs="Calibri"/>
              </w:rPr>
            </w:pPr>
            <w:r w:rsidRPr="0018624E">
              <w:rPr>
                <w:rStyle w:val="None"/>
                <w:rFonts w:ascii="Calibri" w:eastAsia="Calibri" w:hAnsi="Calibri" w:cs="Calibri"/>
                <w:b/>
                <w:bCs/>
                <w:lang w:val="en-US"/>
              </w:rPr>
              <w:t>Assess</w:t>
            </w:r>
          </w:p>
        </w:tc>
        <w:tc>
          <w:tcPr>
            <w:tcW w:w="8408" w:type="dxa"/>
            <w:tcBorders>
              <w:top w:val="single" w:sz="8" w:space="0" w:color="4BACC6"/>
              <w:left w:val="nil"/>
              <w:bottom w:val="nil"/>
              <w:right w:val="nil"/>
            </w:tcBorders>
            <w:shd w:val="clear" w:color="auto" w:fill="D5D5D5"/>
            <w:tcMar>
              <w:top w:w="80" w:type="dxa"/>
              <w:left w:w="435" w:type="dxa"/>
              <w:bottom w:w="80" w:type="dxa"/>
              <w:right w:w="80" w:type="dxa"/>
            </w:tcMar>
          </w:tcPr>
          <w:p w14:paraId="7BE719D1" w14:textId="77777777" w:rsidR="001D6A6E" w:rsidRPr="00B229A6" w:rsidRDefault="001D6A6E">
            <w:pPr>
              <w:pStyle w:val="Default"/>
              <w:ind w:left="355"/>
              <w:rPr>
                <w:rStyle w:val="None"/>
                <w:rFonts w:ascii="Calibri" w:eastAsia="Calibri" w:hAnsi="Calibri" w:cs="Calibri"/>
                <w:lang w:val="en-US"/>
              </w:rPr>
            </w:pPr>
          </w:p>
          <w:p w14:paraId="6BD66F38" w14:textId="77777777" w:rsidR="001D6A6E" w:rsidRPr="00B229A6" w:rsidRDefault="0010688B">
            <w:pPr>
              <w:pStyle w:val="Default"/>
              <w:numPr>
                <w:ilvl w:val="0"/>
                <w:numId w:val="21"/>
              </w:numPr>
              <w:rPr>
                <w:rFonts w:ascii="Calibri" w:eastAsia="Calibri" w:hAnsi="Calibri" w:cs="Calibri"/>
                <w:lang w:val="en-US"/>
              </w:rPr>
            </w:pPr>
            <w:r w:rsidRPr="00B229A6">
              <w:rPr>
                <w:rStyle w:val="None"/>
                <w:rFonts w:ascii="Calibri" w:eastAsia="Calibri" w:hAnsi="Calibri" w:cs="Calibri"/>
                <w:lang w:val="en-US"/>
              </w:rPr>
              <w:t xml:space="preserve">In identifying a pupil as needing </w:t>
            </w:r>
            <w:r w:rsidRPr="00B229A6">
              <w:rPr>
                <w:rStyle w:val="None"/>
                <w:rFonts w:ascii="Calibri" w:eastAsia="Calibri" w:hAnsi="Calibri" w:cs="Calibri"/>
                <w:b/>
                <w:bCs/>
                <w:lang w:val="en-US"/>
              </w:rPr>
              <w:t xml:space="preserve">SEN support </w:t>
            </w:r>
            <w:r w:rsidRPr="00B229A6">
              <w:rPr>
                <w:rStyle w:val="None"/>
                <w:rFonts w:ascii="Calibri" w:eastAsia="Calibri" w:hAnsi="Calibri" w:cs="Calibri"/>
                <w:lang w:val="en-US"/>
              </w:rPr>
              <w:t xml:space="preserve">the class teacher, working with the </w:t>
            </w:r>
            <w:r w:rsidR="00BD1799" w:rsidRPr="00B229A6">
              <w:rPr>
                <w:rStyle w:val="None"/>
                <w:rFonts w:ascii="Calibri" w:eastAsia="Calibri" w:hAnsi="Calibri" w:cs="Calibri"/>
                <w:lang w:val="en-US"/>
              </w:rPr>
              <w:t>SENDCo</w:t>
            </w:r>
            <w:r w:rsidRPr="00B229A6">
              <w:rPr>
                <w:rStyle w:val="None"/>
                <w:rFonts w:ascii="Calibri" w:eastAsia="Calibri" w:hAnsi="Calibri" w:cs="Calibri"/>
                <w:lang w:val="en-US"/>
              </w:rPr>
              <w:t xml:space="preserve">, should carry out a clear analysis of the pupil’s needs. This should draw on the teacher’s assessment and experience of the pupil, their previous progress and attainment, as well as information gathered from other areas of the school. </w:t>
            </w:r>
          </w:p>
          <w:p w14:paraId="1C75A0C5" w14:textId="77777777" w:rsidR="001D6A6E" w:rsidRPr="00B229A6" w:rsidRDefault="0010688B">
            <w:pPr>
              <w:pStyle w:val="Default"/>
              <w:numPr>
                <w:ilvl w:val="0"/>
                <w:numId w:val="21"/>
              </w:numPr>
              <w:rPr>
                <w:rFonts w:ascii="Calibri" w:eastAsia="Calibri" w:hAnsi="Calibri" w:cs="Calibri"/>
                <w:lang w:val="en-US"/>
              </w:rPr>
            </w:pPr>
            <w:r w:rsidRPr="00B229A6">
              <w:rPr>
                <w:rStyle w:val="None"/>
                <w:rFonts w:ascii="Calibri" w:eastAsia="Calibri" w:hAnsi="Calibri" w:cs="Calibri"/>
                <w:lang w:val="en-US"/>
              </w:rPr>
              <w:t>The pupil’s development in comparison to their peers and national data should also be considered along with the parent’s views and experience, the pupil’s views and, if relevant, advice from external support services. Thes</w:t>
            </w:r>
            <w:r w:rsidR="00125C18" w:rsidRPr="00B229A6">
              <w:rPr>
                <w:rStyle w:val="None"/>
                <w:rFonts w:ascii="Calibri" w:eastAsia="Calibri" w:hAnsi="Calibri" w:cs="Calibri"/>
                <w:lang w:val="en-US"/>
              </w:rPr>
              <w:t>e will be recorded on a My Plan (or individual school equivalent)</w:t>
            </w:r>
            <w:r w:rsidRPr="00B229A6">
              <w:rPr>
                <w:rStyle w:val="None"/>
                <w:rFonts w:ascii="Calibri" w:eastAsia="Calibri" w:hAnsi="Calibri" w:cs="Calibri"/>
                <w:lang w:val="en-US"/>
              </w:rPr>
              <w:t>. The school and parents/carers will meet, where appropriate, with other agencies including those from Health and Social Care to</w:t>
            </w:r>
            <w:r w:rsidR="00125C18" w:rsidRPr="00B229A6">
              <w:rPr>
                <w:rStyle w:val="None"/>
                <w:rFonts w:ascii="Calibri" w:eastAsia="Calibri" w:hAnsi="Calibri" w:cs="Calibri"/>
                <w:lang w:val="en-US"/>
              </w:rPr>
              <w:t xml:space="preserve"> create and up-date the My Plan</w:t>
            </w:r>
            <w:r w:rsidRPr="00B229A6">
              <w:rPr>
                <w:rStyle w:val="None"/>
                <w:rFonts w:ascii="Calibri" w:eastAsia="Calibri" w:hAnsi="Calibri" w:cs="Calibri"/>
                <w:lang w:val="en-US"/>
              </w:rPr>
              <w:t>.</w:t>
            </w:r>
          </w:p>
          <w:p w14:paraId="67A56EEB" w14:textId="77777777" w:rsidR="001D6A6E" w:rsidRPr="00B229A6" w:rsidRDefault="0010688B">
            <w:pPr>
              <w:pStyle w:val="Default"/>
              <w:numPr>
                <w:ilvl w:val="0"/>
                <w:numId w:val="21"/>
              </w:numPr>
              <w:rPr>
                <w:rFonts w:ascii="Calibri" w:eastAsia="Calibri" w:hAnsi="Calibri" w:cs="Calibri"/>
                <w:lang w:val="en-US"/>
              </w:rPr>
            </w:pPr>
            <w:r w:rsidRPr="00B229A6">
              <w:rPr>
                <w:rStyle w:val="None"/>
                <w:rFonts w:ascii="Calibri" w:eastAsia="Calibri" w:hAnsi="Calibri" w:cs="Calibri"/>
                <w:lang w:val="en-US"/>
              </w:rPr>
              <w:t xml:space="preserve">This assessment will be reviewed regularly to ensure support and intervention are matched to need,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 </w:t>
            </w:r>
          </w:p>
        </w:tc>
      </w:tr>
      <w:tr w:rsidR="001D6A6E" w:rsidRPr="0018624E" w14:paraId="22CB93A9" w14:textId="77777777">
        <w:trPr>
          <w:trHeight w:val="5273"/>
        </w:trPr>
        <w:tc>
          <w:tcPr>
            <w:tcW w:w="1229" w:type="dxa"/>
            <w:tcBorders>
              <w:top w:val="nil"/>
              <w:left w:val="nil"/>
              <w:bottom w:val="nil"/>
              <w:right w:val="nil"/>
            </w:tcBorders>
            <w:shd w:val="clear" w:color="auto" w:fill="E8ECF3"/>
            <w:tcMar>
              <w:top w:w="80" w:type="dxa"/>
              <w:left w:w="193" w:type="dxa"/>
              <w:bottom w:w="80" w:type="dxa"/>
              <w:right w:w="193" w:type="dxa"/>
            </w:tcMar>
            <w:vAlign w:val="center"/>
          </w:tcPr>
          <w:p w14:paraId="37EA5D96" w14:textId="77777777" w:rsidR="001D6A6E" w:rsidRPr="0018624E" w:rsidRDefault="0010688B">
            <w:pPr>
              <w:pStyle w:val="BodyA"/>
              <w:ind w:left="113" w:right="113"/>
              <w:rPr>
                <w:rFonts w:ascii="Calibri" w:hAnsi="Calibri" w:cs="Calibri"/>
              </w:rPr>
            </w:pPr>
            <w:r w:rsidRPr="0018624E">
              <w:rPr>
                <w:rStyle w:val="None"/>
                <w:rFonts w:ascii="Calibri" w:eastAsia="Calibri" w:hAnsi="Calibri" w:cs="Calibri"/>
                <w:b/>
                <w:bCs/>
                <w:lang w:val="en-US"/>
              </w:rPr>
              <w:lastRenderedPageBreak/>
              <w:t>Plan</w:t>
            </w:r>
          </w:p>
        </w:tc>
        <w:tc>
          <w:tcPr>
            <w:tcW w:w="8408" w:type="dxa"/>
            <w:tcBorders>
              <w:top w:val="nil"/>
              <w:left w:val="nil"/>
              <w:bottom w:val="nil"/>
              <w:right w:val="nil"/>
            </w:tcBorders>
            <w:shd w:val="clear" w:color="auto" w:fill="E8ECF3"/>
            <w:tcMar>
              <w:top w:w="80" w:type="dxa"/>
              <w:left w:w="435" w:type="dxa"/>
              <w:bottom w:w="80" w:type="dxa"/>
              <w:right w:w="80" w:type="dxa"/>
            </w:tcMar>
          </w:tcPr>
          <w:p w14:paraId="35150C06" w14:textId="77777777" w:rsidR="001D6A6E" w:rsidRPr="00B229A6" w:rsidRDefault="001D6A6E">
            <w:pPr>
              <w:pStyle w:val="Default"/>
              <w:ind w:left="355"/>
              <w:rPr>
                <w:rStyle w:val="None"/>
                <w:rFonts w:ascii="Calibri" w:eastAsia="Calibri" w:hAnsi="Calibri" w:cs="Calibri"/>
                <w:lang w:val="en-US"/>
              </w:rPr>
            </w:pPr>
          </w:p>
          <w:p w14:paraId="037B156E"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 xml:space="preserve">Parents/carers, with their child, will meet with the class teacher and the </w:t>
            </w:r>
            <w:r w:rsidR="00BD1799" w:rsidRPr="00B229A6">
              <w:rPr>
                <w:rStyle w:val="None"/>
                <w:rFonts w:ascii="Calibri" w:eastAsia="Calibri" w:hAnsi="Calibri" w:cs="Calibri"/>
                <w:lang w:val="en-US"/>
              </w:rPr>
              <w:t>SENDCo</w:t>
            </w:r>
            <w:r w:rsidRPr="00B229A6">
              <w:rPr>
                <w:rStyle w:val="None"/>
                <w:rFonts w:ascii="Calibri" w:eastAsia="Calibri" w:hAnsi="Calibri" w:cs="Calibri"/>
                <w:lang w:val="en-US"/>
              </w:rPr>
              <w:t xml:space="preserve"> to decide on the interventions and support to be put in place as well as the expected impact on progress and development. Thi</w:t>
            </w:r>
            <w:r w:rsidR="00125C18" w:rsidRPr="00B229A6">
              <w:rPr>
                <w:rStyle w:val="None"/>
                <w:rFonts w:ascii="Calibri" w:eastAsia="Calibri" w:hAnsi="Calibri" w:cs="Calibri"/>
                <w:lang w:val="en-US"/>
              </w:rPr>
              <w:t>s will be recorded on a My Plan</w:t>
            </w:r>
            <w:r w:rsidRPr="00B229A6">
              <w:rPr>
                <w:rStyle w:val="None"/>
                <w:rFonts w:ascii="Calibri" w:eastAsia="Calibri" w:hAnsi="Calibri" w:cs="Calibri"/>
                <w:lang w:val="en-US"/>
              </w:rPr>
              <w:t xml:space="preserve"> with a date to review the plan. The date for review will depend on the level of need present.</w:t>
            </w:r>
          </w:p>
          <w:p w14:paraId="23F1C8DF"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The My Plan will clearly identify the areas of needs, the desired outcomes, the support and resources provided, including any teaching strategies or approaches that are required and when the My Plan will be reviewed. A copy of this will also be attached to the pupil’s profile on SIMS.</w:t>
            </w:r>
          </w:p>
          <w:p w14:paraId="0DB3D76D"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 xml:space="preserve">The support and intervention provided will be selected to meet the outcomes identified for the pupil, based on reliable evidence of effectiveness and will be provided by staff with appropriate skills and knowledge. </w:t>
            </w:r>
          </w:p>
          <w:p w14:paraId="475C1DDB"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The My Plan will usually involve a contribution by parents/carers to reinforce learning at home.</w:t>
            </w:r>
          </w:p>
          <w:p w14:paraId="33F2294F"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Where appropriate, the My Plan will detail the support from other agencies and how this will support the pupil in achieving the desired outcomes.</w:t>
            </w:r>
          </w:p>
          <w:p w14:paraId="6C2791DD"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lang w:val="en-US"/>
              </w:rPr>
              <w:t xml:space="preserve">Parents/carers will then be formally notified by letter when it is decided to provide a pupil with SEN support (although parents/carers should have already been involved in the assessment of need). </w:t>
            </w:r>
          </w:p>
          <w:p w14:paraId="4513C724" w14:textId="77777777" w:rsidR="001D6A6E" w:rsidRPr="00B229A6" w:rsidRDefault="0010688B">
            <w:pPr>
              <w:pStyle w:val="Default"/>
              <w:numPr>
                <w:ilvl w:val="0"/>
                <w:numId w:val="22"/>
              </w:numPr>
              <w:rPr>
                <w:rFonts w:ascii="Calibri" w:eastAsia="Calibri" w:hAnsi="Calibri" w:cs="Calibri"/>
                <w:lang w:val="en-US"/>
              </w:rPr>
            </w:pPr>
            <w:r w:rsidRPr="00B229A6">
              <w:rPr>
                <w:rStyle w:val="None"/>
                <w:rFonts w:ascii="Calibri" w:eastAsia="Calibri" w:hAnsi="Calibri" w:cs="Calibri"/>
                <w:b/>
                <w:bCs/>
                <w:lang w:val="en-US"/>
              </w:rPr>
              <w:t xml:space="preserve">So, if it is agreed that a pupil requires SEN support, all parties meet and develop a My Plan detailing the support which will bring about the next part of the cycle – </w:t>
            </w:r>
          </w:p>
        </w:tc>
      </w:tr>
      <w:tr w:rsidR="001D6A6E" w:rsidRPr="0018624E" w14:paraId="60AF547A" w14:textId="77777777">
        <w:trPr>
          <w:trHeight w:val="2193"/>
        </w:trPr>
        <w:tc>
          <w:tcPr>
            <w:tcW w:w="1229" w:type="dxa"/>
            <w:tcBorders>
              <w:top w:val="nil"/>
              <w:left w:val="nil"/>
              <w:bottom w:val="nil"/>
              <w:right w:val="nil"/>
            </w:tcBorders>
            <w:shd w:val="clear" w:color="auto" w:fill="D5D5D5"/>
            <w:tcMar>
              <w:top w:w="80" w:type="dxa"/>
              <w:left w:w="193" w:type="dxa"/>
              <w:bottom w:w="80" w:type="dxa"/>
              <w:right w:w="193" w:type="dxa"/>
            </w:tcMar>
            <w:vAlign w:val="center"/>
          </w:tcPr>
          <w:p w14:paraId="76EC7D3A" w14:textId="77777777" w:rsidR="001D6A6E" w:rsidRPr="0018624E" w:rsidRDefault="0010688B">
            <w:pPr>
              <w:pStyle w:val="BodyA"/>
              <w:ind w:left="113" w:right="113"/>
              <w:rPr>
                <w:rFonts w:ascii="Calibri" w:hAnsi="Calibri" w:cs="Calibri"/>
              </w:rPr>
            </w:pPr>
            <w:r w:rsidRPr="0018624E">
              <w:rPr>
                <w:rStyle w:val="None"/>
                <w:rFonts w:ascii="Calibri" w:eastAsia="Calibri" w:hAnsi="Calibri" w:cs="Calibri"/>
                <w:b/>
                <w:bCs/>
                <w:lang w:val="en-US"/>
              </w:rPr>
              <w:t>Do</w:t>
            </w:r>
          </w:p>
        </w:tc>
        <w:tc>
          <w:tcPr>
            <w:tcW w:w="8408" w:type="dxa"/>
            <w:tcBorders>
              <w:top w:val="nil"/>
              <w:left w:val="nil"/>
              <w:bottom w:val="nil"/>
              <w:right w:val="nil"/>
            </w:tcBorders>
            <w:shd w:val="clear" w:color="auto" w:fill="D5D5D5"/>
            <w:tcMar>
              <w:top w:w="80" w:type="dxa"/>
              <w:left w:w="435" w:type="dxa"/>
              <w:bottom w:w="80" w:type="dxa"/>
              <w:right w:w="80" w:type="dxa"/>
            </w:tcMar>
          </w:tcPr>
          <w:p w14:paraId="698D1B2B" w14:textId="77777777" w:rsidR="001D6A6E" w:rsidRPr="00B229A6" w:rsidRDefault="001D6A6E">
            <w:pPr>
              <w:pStyle w:val="Default"/>
              <w:ind w:left="355"/>
              <w:rPr>
                <w:rStyle w:val="None"/>
                <w:rFonts w:ascii="Calibri" w:eastAsia="Calibri" w:hAnsi="Calibri" w:cs="Calibri"/>
                <w:lang w:val="en-US"/>
              </w:rPr>
            </w:pPr>
          </w:p>
          <w:p w14:paraId="65583F9F" w14:textId="77777777" w:rsidR="001D6A6E" w:rsidRPr="00B229A6" w:rsidRDefault="0010688B">
            <w:pPr>
              <w:pStyle w:val="Default"/>
              <w:numPr>
                <w:ilvl w:val="0"/>
                <w:numId w:val="23"/>
              </w:numPr>
              <w:rPr>
                <w:rFonts w:ascii="Calibri" w:eastAsia="Calibri" w:hAnsi="Calibri" w:cs="Calibri"/>
                <w:lang w:val="en-US"/>
              </w:rPr>
            </w:pPr>
            <w:r w:rsidRPr="00B229A6">
              <w:rPr>
                <w:rStyle w:val="None"/>
                <w:rFonts w:ascii="Calibri" w:eastAsia="Calibri" w:hAnsi="Calibri" w:cs="Calibri"/>
                <w:lang w:val="en-US"/>
              </w:rPr>
              <w:t xml:space="preserve">The class teacher remains responsible for working with the pupil </w:t>
            </w:r>
            <w:proofErr w:type="gramStart"/>
            <w:r w:rsidRPr="00B229A6">
              <w:rPr>
                <w:rStyle w:val="None"/>
                <w:rFonts w:ascii="Calibri" w:eastAsia="Calibri" w:hAnsi="Calibri" w:cs="Calibri"/>
                <w:lang w:val="en-US"/>
              </w:rPr>
              <w:t>on a daily basis</w:t>
            </w:r>
            <w:proofErr w:type="gramEnd"/>
            <w:r w:rsidRPr="00B229A6">
              <w:rPr>
                <w:rStyle w:val="None"/>
                <w:rFonts w:ascii="Calibri" w:eastAsia="Calibri" w:hAnsi="Calibri" w:cs="Calibri"/>
                <w:lang w:val="en-US"/>
              </w:rPr>
              <w:t xml:space="preserve"> and will work closely with any teaching assistants or specialist staff involved, to plan and assess the impact of support and interventions and how they can be linked to classroom teaching. </w:t>
            </w:r>
          </w:p>
          <w:p w14:paraId="058DB266" w14:textId="77777777" w:rsidR="001D6A6E" w:rsidRPr="00B229A6" w:rsidRDefault="0010688B">
            <w:pPr>
              <w:pStyle w:val="Default"/>
              <w:numPr>
                <w:ilvl w:val="0"/>
                <w:numId w:val="23"/>
              </w:numPr>
              <w:rPr>
                <w:rFonts w:ascii="Calibri" w:eastAsia="Calibri" w:hAnsi="Calibri" w:cs="Calibri"/>
                <w:lang w:val="en-US"/>
              </w:rPr>
            </w:pPr>
            <w:r w:rsidRPr="00B229A6">
              <w:rPr>
                <w:rStyle w:val="None"/>
                <w:rFonts w:ascii="Calibri" w:eastAsia="Calibri" w:hAnsi="Calibri" w:cs="Calibri"/>
                <w:lang w:val="en-US"/>
              </w:rPr>
              <w:t xml:space="preserve">The </w:t>
            </w:r>
            <w:r w:rsidR="00BD1799" w:rsidRPr="00B229A6">
              <w:rPr>
                <w:rStyle w:val="None"/>
                <w:rFonts w:ascii="Calibri" w:eastAsia="Calibri" w:hAnsi="Calibri" w:cs="Calibri"/>
                <w:lang w:val="en-US"/>
              </w:rPr>
              <w:t>SENDCo</w:t>
            </w:r>
            <w:r w:rsidRPr="00B229A6">
              <w:rPr>
                <w:rStyle w:val="None"/>
                <w:rFonts w:ascii="Calibri" w:eastAsia="Calibri" w:hAnsi="Calibri" w:cs="Calibri"/>
                <w:lang w:val="en-US"/>
              </w:rPr>
              <w:t xml:space="preserve"> will support the class teacher in the further assessment of the pupil’s needs, in problem solving and advising on the effective implementation of support.</w:t>
            </w:r>
          </w:p>
          <w:p w14:paraId="28019B4B" w14:textId="77777777" w:rsidR="001D6A6E" w:rsidRPr="00B229A6" w:rsidRDefault="0010688B">
            <w:pPr>
              <w:pStyle w:val="Default"/>
              <w:numPr>
                <w:ilvl w:val="0"/>
                <w:numId w:val="23"/>
              </w:numPr>
              <w:rPr>
                <w:rFonts w:ascii="Calibri" w:eastAsia="Calibri" w:hAnsi="Calibri" w:cs="Calibri"/>
                <w:lang w:val="en-US"/>
              </w:rPr>
            </w:pPr>
            <w:r w:rsidRPr="00B229A6">
              <w:rPr>
                <w:rStyle w:val="None"/>
                <w:rFonts w:ascii="Calibri" w:eastAsia="Calibri" w:hAnsi="Calibri" w:cs="Calibri"/>
                <w:b/>
                <w:bCs/>
                <w:lang w:val="en-US"/>
              </w:rPr>
              <w:t xml:space="preserve">The class teacher is responsible for the daily implementation of the plan and will contribute to – </w:t>
            </w:r>
          </w:p>
        </w:tc>
      </w:tr>
      <w:tr w:rsidR="001D6A6E" w:rsidRPr="0018624E" w14:paraId="04DB95C6" w14:textId="77777777">
        <w:trPr>
          <w:trHeight w:val="4403"/>
        </w:trPr>
        <w:tc>
          <w:tcPr>
            <w:tcW w:w="1229" w:type="dxa"/>
            <w:tcBorders>
              <w:top w:val="nil"/>
              <w:left w:val="nil"/>
              <w:bottom w:val="single" w:sz="8" w:space="0" w:color="4BACC6"/>
              <w:right w:val="nil"/>
            </w:tcBorders>
            <w:shd w:val="clear" w:color="auto" w:fill="E8ECF3"/>
            <w:tcMar>
              <w:top w:w="80" w:type="dxa"/>
              <w:left w:w="193" w:type="dxa"/>
              <w:bottom w:w="80" w:type="dxa"/>
              <w:right w:w="193" w:type="dxa"/>
            </w:tcMar>
            <w:vAlign w:val="center"/>
          </w:tcPr>
          <w:p w14:paraId="4148AA0E" w14:textId="77777777" w:rsidR="001D6A6E" w:rsidRPr="0018624E" w:rsidRDefault="0010688B" w:rsidP="00F91A94">
            <w:pPr>
              <w:pStyle w:val="BodyA"/>
              <w:ind w:left="113" w:right="-23"/>
              <w:rPr>
                <w:rFonts w:ascii="Calibri" w:hAnsi="Calibri" w:cs="Calibri"/>
              </w:rPr>
            </w:pPr>
            <w:r w:rsidRPr="0018624E">
              <w:rPr>
                <w:rStyle w:val="None"/>
                <w:rFonts w:ascii="Calibri" w:eastAsia="Calibri" w:hAnsi="Calibri" w:cs="Calibri"/>
                <w:b/>
                <w:bCs/>
                <w:lang w:val="en-US"/>
              </w:rPr>
              <w:t>Review</w:t>
            </w:r>
          </w:p>
        </w:tc>
        <w:tc>
          <w:tcPr>
            <w:tcW w:w="8408" w:type="dxa"/>
            <w:tcBorders>
              <w:top w:val="nil"/>
              <w:left w:val="nil"/>
              <w:bottom w:val="single" w:sz="8" w:space="0" w:color="4BACC6"/>
              <w:right w:val="nil"/>
            </w:tcBorders>
            <w:shd w:val="clear" w:color="auto" w:fill="E8ECF3"/>
            <w:tcMar>
              <w:top w:w="80" w:type="dxa"/>
              <w:left w:w="435" w:type="dxa"/>
              <w:bottom w:w="80" w:type="dxa"/>
              <w:right w:w="80" w:type="dxa"/>
            </w:tcMar>
          </w:tcPr>
          <w:p w14:paraId="1BB0BDD8" w14:textId="77777777" w:rsidR="001D6A6E" w:rsidRPr="00B229A6" w:rsidRDefault="001D6A6E">
            <w:pPr>
              <w:pStyle w:val="Default"/>
              <w:ind w:left="355"/>
              <w:rPr>
                <w:rStyle w:val="None"/>
                <w:rFonts w:ascii="Calibri" w:eastAsia="Calibri" w:hAnsi="Calibri" w:cs="Calibri"/>
                <w:lang w:val="en-US"/>
              </w:rPr>
            </w:pPr>
          </w:p>
          <w:p w14:paraId="666FCA61" w14:textId="77777777" w:rsidR="001D6A6E" w:rsidRPr="00B229A6" w:rsidRDefault="0010688B">
            <w:pPr>
              <w:pStyle w:val="Default"/>
              <w:numPr>
                <w:ilvl w:val="0"/>
                <w:numId w:val="24"/>
              </w:numPr>
              <w:rPr>
                <w:rFonts w:ascii="Calibri" w:eastAsia="Calibri" w:hAnsi="Calibri" w:cs="Calibri"/>
                <w:lang w:val="en-US"/>
              </w:rPr>
            </w:pPr>
            <w:r w:rsidRPr="00B229A6">
              <w:rPr>
                <w:rStyle w:val="None"/>
                <w:rFonts w:ascii="Calibri" w:eastAsia="Calibri" w:hAnsi="Calibri" w:cs="Calibri"/>
                <w:lang w:val="en-US"/>
              </w:rPr>
              <w:t xml:space="preserve">There will be a review of the My Plan on the date previously agreed. This review will evaluate the impact and quality of the support and interventions and include the views of the pupil and their parents/carers. </w:t>
            </w:r>
          </w:p>
          <w:p w14:paraId="69B3CCF1" w14:textId="77777777" w:rsidR="001D6A6E" w:rsidRPr="00B229A6" w:rsidRDefault="0010688B">
            <w:pPr>
              <w:pStyle w:val="Default"/>
              <w:numPr>
                <w:ilvl w:val="0"/>
                <w:numId w:val="24"/>
              </w:numPr>
              <w:rPr>
                <w:rFonts w:ascii="Calibri" w:eastAsia="Calibri" w:hAnsi="Calibri" w:cs="Calibri"/>
                <w:lang w:val="en-US"/>
              </w:rPr>
            </w:pPr>
            <w:r w:rsidRPr="00B229A6">
              <w:rPr>
                <w:rStyle w:val="None"/>
                <w:rFonts w:ascii="Calibri" w:eastAsia="Calibri" w:hAnsi="Calibri" w:cs="Calibri"/>
                <w:lang w:val="en-US"/>
              </w:rPr>
              <w:t xml:space="preserve">Parents/carers will be given information about the impact of the support and interventions provided enabling them to be involved with planning the next steps. Where appropriate other agencies will be asked to contribute to this review. </w:t>
            </w:r>
          </w:p>
          <w:p w14:paraId="31CA345C" w14:textId="77777777" w:rsidR="001D6A6E" w:rsidRPr="00B229A6" w:rsidRDefault="0010688B">
            <w:pPr>
              <w:pStyle w:val="Default"/>
              <w:numPr>
                <w:ilvl w:val="0"/>
                <w:numId w:val="24"/>
              </w:numPr>
              <w:rPr>
                <w:rFonts w:ascii="Calibri" w:eastAsia="Calibri" w:hAnsi="Calibri" w:cs="Calibri"/>
                <w:lang w:val="en-US"/>
              </w:rPr>
            </w:pPr>
            <w:r w:rsidRPr="00B229A6">
              <w:rPr>
                <w:rStyle w:val="None"/>
                <w:rFonts w:ascii="Calibri" w:eastAsia="Calibri" w:hAnsi="Calibri" w:cs="Calibri"/>
                <w:lang w:val="en-US"/>
              </w:rPr>
              <w:t xml:space="preserve">Where a pupil has complex needs involving more than one agency it will depend on the </w:t>
            </w:r>
            <w:proofErr w:type="gramStart"/>
            <w:r w:rsidRPr="00B229A6">
              <w:rPr>
                <w:rStyle w:val="None"/>
                <w:rFonts w:ascii="Calibri" w:eastAsia="Calibri" w:hAnsi="Calibri" w:cs="Calibri"/>
                <w:lang w:val="en-US"/>
              </w:rPr>
              <w:t>pupils</w:t>
            </w:r>
            <w:proofErr w:type="gramEnd"/>
            <w:r w:rsidRPr="00B229A6">
              <w:rPr>
                <w:rStyle w:val="None"/>
                <w:rFonts w:ascii="Calibri" w:eastAsia="Calibri" w:hAnsi="Calibri" w:cs="Calibri"/>
                <w:lang w:val="en-US"/>
              </w:rPr>
              <w:t xml:space="preserve"> needs and the frequency of the educational reviews as to whether external agencies attend each educational review, this</w:t>
            </w:r>
            <w:r w:rsidR="00125C18" w:rsidRPr="00B229A6">
              <w:rPr>
                <w:rStyle w:val="None"/>
                <w:rFonts w:ascii="Calibri" w:eastAsia="Calibri" w:hAnsi="Calibri" w:cs="Calibri"/>
                <w:lang w:val="en-US"/>
              </w:rPr>
              <w:t xml:space="preserve"> will be agreed at the initial T</w:t>
            </w:r>
            <w:r w:rsidRPr="00B229A6">
              <w:rPr>
                <w:rStyle w:val="None"/>
                <w:rFonts w:ascii="Calibri" w:eastAsia="Calibri" w:hAnsi="Calibri" w:cs="Calibri"/>
                <w:lang w:val="en-US"/>
              </w:rPr>
              <w:t xml:space="preserve">AF meeting. </w:t>
            </w:r>
          </w:p>
          <w:p w14:paraId="35477C19" w14:textId="77777777" w:rsidR="001D6A6E" w:rsidRPr="00B229A6" w:rsidRDefault="0010688B">
            <w:pPr>
              <w:pStyle w:val="Default"/>
              <w:numPr>
                <w:ilvl w:val="0"/>
                <w:numId w:val="24"/>
              </w:numPr>
              <w:rPr>
                <w:rFonts w:ascii="Calibri" w:eastAsia="Calibri" w:hAnsi="Calibri" w:cs="Calibri"/>
                <w:lang w:val="en-US"/>
              </w:rPr>
            </w:pPr>
            <w:r w:rsidRPr="00B229A6">
              <w:rPr>
                <w:rStyle w:val="None"/>
                <w:rFonts w:ascii="Calibri" w:eastAsia="Calibri" w:hAnsi="Calibri" w:cs="Calibri"/>
                <w:lang w:val="en-US"/>
              </w:rPr>
              <w:t xml:space="preserve">This review will feedback into the analysis of the pupil’s needs, then the class teacher, working with the </w:t>
            </w:r>
            <w:r w:rsidR="00BD1799" w:rsidRPr="00B229A6">
              <w:rPr>
                <w:rStyle w:val="None"/>
                <w:rFonts w:ascii="Calibri" w:eastAsia="Calibri" w:hAnsi="Calibri" w:cs="Calibri"/>
                <w:lang w:val="en-US"/>
              </w:rPr>
              <w:t>SENDCo</w:t>
            </w:r>
            <w:r w:rsidRPr="00B229A6">
              <w:rPr>
                <w:rStyle w:val="None"/>
                <w:rFonts w:ascii="Calibri" w:eastAsia="Calibri" w:hAnsi="Calibri" w:cs="Calibri"/>
                <w:lang w:val="en-US"/>
              </w:rPr>
              <w:t xml:space="preserve">, will revise the support </w:t>
            </w:r>
            <w:proofErr w:type="gramStart"/>
            <w:r w:rsidRPr="00B229A6">
              <w:rPr>
                <w:rStyle w:val="None"/>
                <w:rFonts w:ascii="Calibri" w:eastAsia="Calibri" w:hAnsi="Calibri" w:cs="Calibri"/>
                <w:lang w:val="en-US"/>
              </w:rPr>
              <w:t>in light of</w:t>
            </w:r>
            <w:proofErr w:type="gramEnd"/>
            <w:r w:rsidRPr="00B229A6">
              <w:rPr>
                <w:rStyle w:val="None"/>
                <w:rFonts w:ascii="Calibri" w:eastAsia="Calibri" w:hAnsi="Calibri" w:cs="Calibri"/>
                <w:lang w:val="en-US"/>
              </w:rPr>
              <w:t xml:space="preserve"> the pupil’s progress and development, with decisions on any changes made in consultation with the parent and the pupil. </w:t>
            </w:r>
          </w:p>
          <w:p w14:paraId="12709A49" w14:textId="77777777" w:rsidR="001D6A6E" w:rsidRPr="00B229A6" w:rsidRDefault="0010688B">
            <w:pPr>
              <w:pStyle w:val="Default"/>
              <w:numPr>
                <w:ilvl w:val="0"/>
                <w:numId w:val="24"/>
              </w:numPr>
              <w:rPr>
                <w:rFonts w:ascii="Calibri" w:eastAsia="Calibri" w:hAnsi="Calibri" w:cs="Calibri"/>
                <w:lang w:val="en-US"/>
              </w:rPr>
            </w:pPr>
            <w:r w:rsidRPr="00B229A6">
              <w:rPr>
                <w:rStyle w:val="None"/>
                <w:rFonts w:ascii="Calibri" w:eastAsia="Calibri" w:hAnsi="Calibri" w:cs="Calibri"/>
                <w:lang w:val="en-US"/>
              </w:rPr>
              <w:t>Where there is a sustained period of insufficient or no progress, the school may decide to gain involvement and advice from a specialist or external agency. The school will consult with parents/carers before involving a specialist or external agency.</w:t>
            </w:r>
          </w:p>
        </w:tc>
      </w:tr>
    </w:tbl>
    <w:p w14:paraId="770D89B2" w14:textId="05689582" w:rsidR="001D6A6E" w:rsidRDefault="001D6A6E">
      <w:pPr>
        <w:pStyle w:val="BodyA"/>
        <w:widowControl w:val="0"/>
        <w:ind w:left="108" w:hanging="108"/>
        <w:rPr>
          <w:rFonts w:ascii="Calibri" w:hAnsi="Calibri" w:cs="Calibri"/>
        </w:rPr>
      </w:pPr>
    </w:p>
    <w:p w14:paraId="183C5925" w14:textId="40D48336" w:rsidR="00CE31CC" w:rsidRDefault="00CE31CC">
      <w:pPr>
        <w:pStyle w:val="BodyA"/>
        <w:widowControl w:val="0"/>
        <w:ind w:left="108" w:hanging="108"/>
        <w:rPr>
          <w:rFonts w:ascii="Calibri" w:hAnsi="Calibri" w:cs="Calibri"/>
        </w:rPr>
      </w:pPr>
    </w:p>
    <w:p w14:paraId="7415E4CF" w14:textId="488BF9F2" w:rsidR="00CE31CC" w:rsidRDefault="00CE31CC" w:rsidP="001B4394">
      <w:pPr>
        <w:pStyle w:val="Appendix1"/>
      </w:pPr>
      <w:r>
        <w:rPr>
          <w:rFonts w:cs="Calibri"/>
        </w:rPr>
        <w:br w:type="page"/>
      </w:r>
      <w:bookmarkStart w:id="41" w:name="_Toc25260668"/>
      <w:bookmarkStart w:id="42" w:name="_Toc53127327"/>
      <w:r>
        <w:lastRenderedPageBreak/>
        <w:t xml:space="preserve">APPENDIX 4: </w:t>
      </w:r>
      <w:r w:rsidRPr="000B5E4A">
        <w:t>POLICY HISTORY</w:t>
      </w:r>
      <w:bookmarkEnd w:id="41"/>
      <w:bookmarkEnd w:id="42"/>
      <w:r w:rsidRPr="000B5E4A">
        <w:t xml:space="preserve"> </w:t>
      </w:r>
    </w:p>
    <w:p w14:paraId="06F7C7B9" w14:textId="77777777" w:rsidR="00CE31CC" w:rsidRDefault="00CE31CC" w:rsidP="00CE31CC">
      <w:pPr>
        <w:pStyle w:val="Appendix1"/>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77"/>
        <w:gridCol w:w="1276"/>
        <w:gridCol w:w="1134"/>
      </w:tblGrid>
      <w:tr w:rsidR="00CE31CC" w:rsidRPr="00A04CC6" w14:paraId="07D506D1" w14:textId="77777777" w:rsidTr="7693477A">
        <w:tc>
          <w:tcPr>
            <w:tcW w:w="964" w:type="dxa"/>
            <w:shd w:val="clear" w:color="auto" w:fill="8EAADB"/>
          </w:tcPr>
          <w:p w14:paraId="6AB5B4AF" w14:textId="77777777" w:rsidR="00CE31CC" w:rsidRPr="00CE31CC" w:rsidRDefault="00CE31CC" w:rsidP="7104D35C">
            <w:pPr>
              <w:rPr>
                <w:rFonts w:ascii="Calibri" w:eastAsia="Calibri" w:hAnsi="Calibri" w:cs="Calibri"/>
                <w:b/>
                <w:bCs/>
              </w:rPr>
            </w:pPr>
            <w:r w:rsidRPr="7104D35C">
              <w:rPr>
                <w:rFonts w:ascii="Calibri" w:eastAsia="Calibri" w:hAnsi="Calibri" w:cs="Calibri"/>
                <w:b/>
                <w:bCs/>
              </w:rPr>
              <w:t>Version</w:t>
            </w:r>
          </w:p>
        </w:tc>
        <w:tc>
          <w:tcPr>
            <w:tcW w:w="5977" w:type="dxa"/>
            <w:shd w:val="clear" w:color="auto" w:fill="8EAADB"/>
          </w:tcPr>
          <w:p w14:paraId="57E18B6B" w14:textId="77777777" w:rsidR="00CE31CC" w:rsidRPr="00CE31CC" w:rsidRDefault="00CE31CC" w:rsidP="7104D35C">
            <w:pPr>
              <w:rPr>
                <w:rFonts w:ascii="Calibri" w:eastAsia="Calibri" w:hAnsi="Calibri" w:cs="Calibri"/>
                <w:b/>
                <w:bCs/>
              </w:rPr>
            </w:pPr>
            <w:r w:rsidRPr="7104D35C">
              <w:rPr>
                <w:rFonts w:ascii="Calibri" w:eastAsia="Calibri" w:hAnsi="Calibri" w:cs="Calibri"/>
                <w:b/>
                <w:bCs/>
              </w:rPr>
              <w:t>Summary of Change</w:t>
            </w:r>
          </w:p>
        </w:tc>
        <w:tc>
          <w:tcPr>
            <w:tcW w:w="1276" w:type="dxa"/>
            <w:shd w:val="clear" w:color="auto" w:fill="8EAADB"/>
          </w:tcPr>
          <w:p w14:paraId="02AE6CA7" w14:textId="77777777" w:rsidR="00CE31CC" w:rsidRPr="00CE31CC" w:rsidRDefault="00CE31CC" w:rsidP="7104D35C">
            <w:pPr>
              <w:rPr>
                <w:rFonts w:ascii="Calibri" w:eastAsia="Calibri" w:hAnsi="Calibri" w:cs="Calibri"/>
                <w:b/>
                <w:bCs/>
              </w:rPr>
            </w:pPr>
            <w:r w:rsidRPr="7104D35C">
              <w:rPr>
                <w:rFonts w:ascii="Calibri" w:eastAsia="Calibri" w:hAnsi="Calibri" w:cs="Calibri"/>
                <w:b/>
                <w:bCs/>
              </w:rPr>
              <w:t>Review Date</w:t>
            </w:r>
          </w:p>
        </w:tc>
        <w:tc>
          <w:tcPr>
            <w:tcW w:w="1134" w:type="dxa"/>
            <w:shd w:val="clear" w:color="auto" w:fill="8EAADB"/>
          </w:tcPr>
          <w:p w14:paraId="788B01E8" w14:textId="0E3D4AC1" w:rsidR="00CE31CC" w:rsidRPr="00CE31CC" w:rsidRDefault="00CE31CC" w:rsidP="7104D35C">
            <w:pPr>
              <w:rPr>
                <w:rFonts w:ascii="Calibri" w:eastAsia="Calibri" w:hAnsi="Calibri" w:cs="Calibri"/>
                <w:b/>
                <w:bCs/>
              </w:rPr>
            </w:pPr>
            <w:r w:rsidRPr="7104D35C">
              <w:rPr>
                <w:rFonts w:ascii="Calibri" w:eastAsia="Calibri" w:hAnsi="Calibri" w:cs="Calibri"/>
                <w:b/>
                <w:bCs/>
              </w:rPr>
              <w:t xml:space="preserve">Lead </w:t>
            </w:r>
            <w:r w:rsidR="00F91A94" w:rsidRPr="7104D35C">
              <w:rPr>
                <w:rFonts w:ascii="Calibri" w:eastAsia="Calibri" w:hAnsi="Calibri" w:cs="Calibri"/>
                <w:b/>
                <w:bCs/>
              </w:rPr>
              <w:t>Author</w:t>
            </w:r>
          </w:p>
        </w:tc>
      </w:tr>
      <w:tr w:rsidR="00CE31CC" w:rsidRPr="006C2680" w14:paraId="25384064" w14:textId="77777777" w:rsidTr="7693477A">
        <w:tc>
          <w:tcPr>
            <w:tcW w:w="964" w:type="dxa"/>
            <w:shd w:val="clear" w:color="auto" w:fill="auto"/>
          </w:tcPr>
          <w:p w14:paraId="127328C4" w14:textId="5B26D545" w:rsidR="00CE31CC" w:rsidRPr="00CE31CC" w:rsidRDefault="00CE31CC" w:rsidP="7104D35C">
            <w:pPr>
              <w:jc w:val="center"/>
              <w:rPr>
                <w:rFonts w:ascii="Calibri" w:eastAsia="Calibri" w:hAnsi="Calibri" w:cs="Calibri"/>
              </w:rPr>
            </w:pPr>
            <w:r w:rsidRPr="7104D35C">
              <w:rPr>
                <w:rFonts w:ascii="Calibri" w:eastAsia="Calibri" w:hAnsi="Calibri" w:cs="Calibri"/>
              </w:rPr>
              <w:t>1.0</w:t>
            </w:r>
          </w:p>
        </w:tc>
        <w:tc>
          <w:tcPr>
            <w:tcW w:w="5977" w:type="dxa"/>
            <w:shd w:val="clear" w:color="auto" w:fill="auto"/>
          </w:tcPr>
          <w:p w14:paraId="66EF9A74" w14:textId="77777777" w:rsidR="00CE31CC" w:rsidRPr="00CE31CC" w:rsidRDefault="00CE31CC" w:rsidP="7104D35C">
            <w:pPr>
              <w:rPr>
                <w:rFonts w:ascii="Calibri" w:eastAsia="Calibri" w:hAnsi="Calibri" w:cs="Calibri"/>
              </w:rPr>
            </w:pPr>
            <w:r w:rsidRPr="7104D35C">
              <w:rPr>
                <w:rFonts w:ascii="Calibri" w:eastAsia="Calibri" w:hAnsi="Calibri" w:cs="Calibri"/>
              </w:rPr>
              <w:t>Annual review</w:t>
            </w:r>
          </w:p>
        </w:tc>
        <w:tc>
          <w:tcPr>
            <w:tcW w:w="1276" w:type="dxa"/>
            <w:shd w:val="clear" w:color="auto" w:fill="auto"/>
          </w:tcPr>
          <w:p w14:paraId="11053746" w14:textId="23B236CF" w:rsidR="00CE31CC" w:rsidRPr="00CE31CC" w:rsidRDefault="00CE31CC" w:rsidP="7104D35C">
            <w:pPr>
              <w:jc w:val="center"/>
              <w:rPr>
                <w:rFonts w:ascii="Calibri" w:eastAsia="Calibri" w:hAnsi="Calibri" w:cs="Calibri"/>
              </w:rPr>
            </w:pPr>
            <w:r w:rsidRPr="7104D35C">
              <w:rPr>
                <w:rFonts w:ascii="Calibri" w:eastAsia="Calibri" w:hAnsi="Calibri" w:cs="Calibri"/>
              </w:rPr>
              <w:t>Sept 2020</w:t>
            </w:r>
          </w:p>
        </w:tc>
        <w:tc>
          <w:tcPr>
            <w:tcW w:w="1134" w:type="dxa"/>
            <w:shd w:val="clear" w:color="auto" w:fill="auto"/>
          </w:tcPr>
          <w:p w14:paraId="102637D3" w14:textId="77777777" w:rsidR="00CE31CC" w:rsidRPr="00CE31CC" w:rsidRDefault="00CE31CC" w:rsidP="7104D35C">
            <w:pPr>
              <w:jc w:val="center"/>
              <w:rPr>
                <w:rFonts w:ascii="Calibri" w:eastAsia="Calibri" w:hAnsi="Calibri" w:cs="Calibri"/>
              </w:rPr>
            </w:pPr>
            <w:r w:rsidRPr="7104D35C">
              <w:rPr>
                <w:rFonts w:ascii="Calibri" w:eastAsia="Calibri" w:hAnsi="Calibri" w:cs="Calibri"/>
              </w:rPr>
              <w:t>FB</w:t>
            </w:r>
          </w:p>
        </w:tc>
      </w:tr>
      <w:tr w:rsidR="00CE31CC" w:rsidRPr="00A04CC6" w14:paraId="52EB9480" w14:textId="77777777" w:rsidTr="7693477A">
        <w:tc>
          <w:tcPr>
            <w:tcW w:w="964" w:type="dxa"/>
            <w:shd w:val="clear" w:color="auto" w:fill="auto"/>
          </w:tcPr>
          <w:p w14:paraId="7A0B12A4" w14:textId="779FBA48" w:rsidR="00CE31CC" w:rsidRPr="00CE31CC" w:rsidRDefault="0D74597E" w:rsidP="7104D35C">
            <w:pPr>
              <w:jc w:val="center"/>
              <w:rPr>
                <w:rFonts w:ascii="Calibri" w:eastAsia="Calibri" w:hAnsi="Calibri" w:cs="Calibri"/>
              </w:rPr>
            </w:pPr>
            <w:r w:rsidRPr="7104D35C">
              <w:rPr>
                <w:rFonts w:ascii="Calibri" w:eastAsia="Calibri" w:hAnsi="Calibri" w:cs="Calibri"/>
              </w:rPr>
              <w:t>2.0</w:t>
            </w:r>
          </w:p>
        </w:tc>
        <w:tc>
          <w:tcPr>
            <w:tcW w:w="5977" w:type="dxa"/>
            <w:shd w:val="clear" w:color="auto" w:fill="auto"/>
          </w:tcPr>
          <w:p w14:paraId="15D72760" w14:textId="43672AAA" w:rsidR="00CE31CC" w:rsidRPr="00CE31CC" w:rsidRDefault="0D74597E" w:rsidP="7104D35C">
            <w:pPr>
              <w:rPr>
                <w:rFonts w:ascii="Calibri" w:eastAsia="Calibri" w:hAnsi="Calibri" w:cs="Calibri"/>
              </w:rPr>
            </w:pPr>
            <w:r w:rsidRPr="7104D35C">
              <w:rPr>
                <w:rFonts w:ascii="Calibri" w:eastAsia="Calibri" w:hAnsi="Calibri" w:cs="Calibri"/>
              </w:rPr>
              <w:t>6.3 - clarified arrangements for parents to discuss provision for children with SEND</w:t>
            </w:r>
          </w:p>
        </w:tc>
        <w:tc>
          <w:tcPr>
            <w:tcW w:w="1276" w:type="dxa"/>
            <w:shd w:val="clear" w:color="auto" w:fill="auto"/>
          </w:tcPr>
          <w:p w14:paraId="7A0E42D9" w14:textId="04D847FA" w:rsidR="00CE31CC" w:rsidRPr="00CE31CC" w:rsidRDefault="0D74597E" w:rsidP="7104D35C">
            <w:pPr>
              <w:jc w:val="center"/>
              <w:rPr>
                <w:rFonts w:ascii="Calibri" w:eastAsia="Calibri" w:hAnsi="Calibri" w:cs="Calibri"/>
              </w:rPr>
            </w:pPr>
            <w:r w:rsidRPr="7104D35C">
              <w:rPr>
                <w:rFonts w:ascii="Calibri" w:eastAsia="Calibri" w:hAnsi="Calibri" w:cs="Calibri"/>
              </w:rPr>
              <w:t>Nov 2021</w:t>
            </w:r>
          </w:p>
        </w:tc>
        <w:tc>
          <w:tcPr>
            <w:tcW w:w="1134" w:type="dxa"/>
            <w:shd w:val="clear" w:color="auto" w:fill="auto"/>
          </w:tcPr>
          <w:p w14:paraId="102768C9" w14:textId="1E2AE603" w:rsidR="00CE31CC" w:rsidRPr="00CE31CC" w:rsidRDefault="0D74597E" w:rsidP="7104D35C">
            <w:pPr>
              <w:jc w:val="center"/>
              <w:rPr>
                <w:rFonts w:ascii="Calibri" w:eastAsia="Calibri" w:hAnsi="Calibri" w:cs="Calibri"/>
              </w:rPr>
            </w:pPr>
            <w:r w:rsidRPr="7104D35C">
              <w:rPr>
                <w:rFonts w:ascii="Calibri" w:eastAsia="Calibri" w:hAnsi="Calibri" w:cs="Calibri"/>
              </w:rPr>
              <w:t>FB</w:t>
            </w:r>
          </w:p>
        </w:tc>
      </w:tr>
      <w:tr w:rsidR="00CE31CC" w:rsidRPr="00A04CC6" w14:paraId="484C5810" w14:textId="77777777" w:rsidTr="7693477A">
        <w:tc>
          <w:tcPr>
            <w:tcW w:w="964" w:type="dxa"/>
            <w:shd w:val="clear" w:color="auto" w:fill="auto"/>
          </w:tcPr>
          <w:p w14:paraId="32ACD628" w14:textId="63E81BD0" w:rsidR="00CE31CC" w:rsidRPr="00F91A94" w:rsidRDefault="002E20FB" w:rsidP="7104D35C">
            <w:pPr>
              <w:jc w:val="center"/>
              <w:rPr>
                <w:rFonts w:ascii="Calibri" w:eastAsia="Calibri" w:hAnsi="Calibri" w:cs="Calibri"/>
              </w:rPr>
            </w:pPr>
            <w:r w:rsidRPr="7104D35C">
              <w:rPr>
                <w:rFonts w:ascii="Calibri" w:eastAsia="Calibri" w:hAnsi="Calibri" w:cs="Calibri"/>
              </w:rPr>
              <w:t>2.0</w:t>
            </w:r>
          </w:p>
        </w:tc>
        <w:tc>
          <w:tcPr>
            <w:tcW w:w="5977" w:type="dxa"/>
            <w:shd w:val="clear" w:color="auto" w:fill="auto"/>
          </w:tcPr>
          <w:p w14:paraId="2642B46F" w14:textId="71AD9388" w:rsidR="00CE31CC" w:rsidRDefault="002E20FB" w:rsidP="7104D35C">
            <w:pPr>
              <w:rPr>
                <w:rFonts w:ascii="Calibri" w:eastAsia="Calibri" w:hAnsi="Calibri" w:cs="Calibri"/>
              </w:rPr>
            </w:pPr>
            <w:r w:rsidRPr="7104D35C">
              <w:rPr>
                <w:rFonts w:ascii="Calibri" w:eastAsia="Calibri" w:hAnsi="Calibri" w:cs="Calibri"/>
              </w:rPr>
              <w:t>Page 4, list of policies: correction to name of policy ‘Supporting pupils with medical conditions’</w:t>
            </w:r>
          </w:p>
          <w:p w14:paraId="2B01BFC5" w14:textId="77777777" w:rsidR="002E20FB" w:rsidRPr="002E20FB" w:rsidRDefault="002E20FB" w:rsidP="7104D35C">
            <w:pPr>
              <w:rPr>
                <w:rFonts w:ascii="Calibri" w:eastAsia="Calibri" w:hAnsi="Calibri" w:cs="Calibri"/>
              </w:rPr>
            </w:pPr>
          </w:p>
          <w:p w14:paraId="2BA08656" w14:textId="349F143D" w:rsidR="002E20FB" w:rsidRPr="00A04CC6" w:rsidRDefault="002E20FB" w:rsidP="7104D35C">
            <w:pPr>
              <w:rPr>
                <w:rFonts w:ascii="Calibri" w:eastAsia="Calibri" w:hAnsi="Calibri" w:cs="Calibri"/>
              </w:rPr>
            </w:pPr>
            <w:r w:rsidRPr="7104D35C">
              <w:rPr>
                <w:rFonts w:ascii="Calibri" w:eastAsia="Calibri" w:hAnsi="Calibri" w:cs="Calibri"/>
              </w:rPr>
              <w:t>Item 7.1 – 3rd bullet, clarification of current practice of award held in SEN Co-ordination</w:t>
            </w:r>
          </w:p>
        </w:tc>
        <w:tc>
          <w:tcPr>
            <w:tcW w:w="1276" w:type="dxa"/>
            <w:shd w:val="clear" w:color="auto" w:fill="auto"/>
          </w:tcPr>
          <w:p w14:paraId="484E67DC" w14:textId="47E999D5" w:rsidR="00CE31CC" w:rsidRPr="002E20FB" w:rsidRDefault="002E20FB" w:rsidP="7104D35C">
            <w:pPr>
              <w:jc w:val="center"/>
              <w:rPr>
                <w:rFonts w:ascii="Calibri" w:eastAsia="Calibri" w:hAnsi="Calibri" w:cs="Calibri"/>
              </w:rPr>
            </w:pPr>
            <w:r w:rsidRPr="7104D35C">
              <w:rPr>
                <w:rFonts w:ascii="Calibri" w:eastAsia="Calibri" w:hAnsi="Calibri" w:cs="Calibri"/>
              </w:rPr>
              <w:t>Dec 2021</w:t>
            </w:r>
          </w:p>
        </w:tc>
        <w:tc>
          <w:tcPr>
            <w:tcW w:w="1134" w:type="dxa"/>
            <w:shd w:val="clear" w:color="auto" w:fill="auto"/>
          </w:tcPr>
          <w:p w14:paraId="02F33BDE" w14:textId="0B63D516" w:rsidR="00CE31CC" w:rsidRPr="00F91A94" w:rsidRDefault="002E20FB" w:rsidP="7104D35C">
            <w:pPr>
              <w:jc w:val="center"/>
              <w:rPr>
                <w:rFonts w:ascii="Calibri" w:eastAsia="Calibri" w:hAnsi="Calibri" w:cs="Calibri"/>
              </w:rPr>
            </w:pPr>
            <w:r w:rsidRPr="7104D35C">
              <w:rPr>
                <w:rFonts w:ascii="Calibri" w:eastAsia="Calibri" w:hAnsi="Calibri" w:cs="Calibri"/>
              </w:rPr>
              <w:t>FB</w:t>
            </w:r>
          </w:p>
        </w:tc>
      </w:tr>
      <w:tr w:rsidR="00CE31CC" w:rsidRPr="00A04CC6" w14:paraId="3BD2536D" w14:textId="77777777" w:rsidTr="7693477A">
        <w:tc>
          <w:tcPr>
            <w:tcW w:w="964" w:type="dxa"/>
            <w:shd w:val="clear" w:color="auto" w:fill="auto"/>
          </w:tcPr>
          <w:p w14:paraId="33DB424B" w14:textId="22A12208" w:rsidR="00CE31CC" w:rsidRPr="00A04CC6" w:rsidRDefault="0DBAFCCB" w:rsidP="7104D35C">
            <w:pPr>
              <w:jc w:val="center"/>
              <w:rPr>
                <w:rFonts w:ascii="Calibri" w:eastAsia="Calibri" w:hAnsi="Calibri" w:cs="Calibri"/>
              </w:rPr>
            </w:pPr>
            <w:r w:rsidRPr="7104D35C">
              <w:rPr>
                <w:rFonts w:ascii="Calibri" w:eastAsia="Calibri" w:hAnsi="Calibri" w:cs="Calibri"/>
              </w:rPr>
              <w:t xml:space="preserve">3.0 </w:t>
            </w:r>
          </w:p>
        </w:tc>
        <w:tc>
          <w:tcPr>
            <w:tcW w:w="5977" w:type="dxa"/>
            <w:shd w:val="clear" w:color="auto" w:fill="auto"/>
          </w:tcPr>
          <w:p w14:paraId="7D8B17FA" w14:textId="202429B0" w:rsidR="00CE31CC" w:rsidRPr="00A04CC6" w:rsidRDefault="0DBAFCCB" w:rsidP="7104D35C">
            <w:pPr>
              <w:rPr>
                <w:rFonts w:ascii="Calibri" w:eastAsia="Calibri" w:hAnsi="Calibri" w:cs="Calibri"/>
                <w:color w:val="000000" w:themeColor="text1"/>
              </w:rPr>
            </w:pPr>
            <w:r w:rsidRPr="7104D35C">
              <w:rPr>
                <w:rFonts w:ascii="Calibri" w:eastAsia="Calibri" w:hAnsi="Calibri" w:cs="Calibri"/>
                <w:color w:val="000000" w:themeColor="text1"/>
              </w:rPr>
              <w:t>4.2.2 - Inclusion of the term ‘</w:t>
            </w:r>
            <w:proofErr w:type="gramStart"/>
            <w:r w:rsidRPr="7104D35C">
              <w:rPr>
                <w:rFonts w:ascii="Calibri" w:eastAsia="Calibri" w:hAnsi="Calibri" w:cs="Calibri"/>
                <w:color w:val="000000" w:themeColor="text1"/>
              </w:rPr>
              <w:t>school based</w:t>
            </w:r>
            <w:proofErr w:type="gramEnd"/>
            <w:r w:rsidRPr="7104D35C">
              <w:rPr>
                <w:rFonts w:ascii="Calibri" w:eastAsia="Calibri" w:hAnsi="Calibri" w:cs="Calibri"/>
                <w:color w:val="000000" w:themeColor="text1"/>
              </w:rPr>
              <w:t xml:space="preserve"> plan’ alongside IEP + Addition of reasonable adjustments and QFT </w:t>
            </w:r>
          </w:p>
        </w:tc>
        <w:tc>
          <w:tcPr>
            <w:tcW w:w="1276" w:type="dxa"/>
            <w:shd w:val="clear" w:color="auto" w:fill="auto"/>
          </w:tcPr>
          <w:p w14:paraId="5C23BEC4" w14:textId="13FB95ED" w:rsidR="00CE31CC" w:rsidRPr="00A04CC6" w:rsidRDefault="0DBAFCCB" w:rsidP="7104D35C">
            <w:pPr>
              <w:jc w:val="center"/>
              <w:rPr>
                <w:rFonts w:ascii="Calibri" w:eastAsia="Calibri" w:hAnsi="Calibri" w:cs="Calibri"/>
              </w:rPr>
            </w:pPr>
            <w:r w:rsidRPr="7104D35C">
              <w:rPr>
                <w:rFonts w:ascii="Calibri" w:eastAsia="Calibri" w:hAnsi="Calibri" w:cs="Calibri"/>
              </w:rPr>
              <w:t>Oct 2022</w:t>
            </w:r>
          </w:p>
        </w:tc>
        <w:tc>
          <w:tcPr>
            <w:tcW w:w="1134" w:type="dxa"/>
            <w:shd w:val="clear" w:color="auto" w:fill="auto"/>
          </w:tcPr>
          <w:p w14:paraId="625A433D" w14:textId="3240EF44" w:rsidR="00CE31CC" w:rsidRPr="00A04CC6" w:rsidRDefault="0DBAFCCB" w:rsidP="7104D35C">
            <w:pPr>
              <w:jc w:val="center"/>
              <w:rPr>
                <w:rFonts w:ascii="Calibri" w:eastAsia="Calibri" w:hAnsi="Calibri" w:cs="Calibri"/>
              </w:rPr>
            </w:pPr>
            <w:r w:rsidRPr="7104D35C">
              <w:rPr>
                <w:rFonts w:ascii="Calibri" w:eastAsia="Calibri" w:hAnsi="Calibri" w:cs="Calibri"/>
              </w:rPr>
              <w:t>FB</w:t>
            </w:r>
          </w:p>
        </w:tc>
      </w:tr>
      <w:tr w:rsidR="00CE31CC" w:rsidRPr="00A04CC6" w14:paraId="0B2008D8" w14:textId="77777777" w:rsidTr="7693477A">
        <w:tc>
          <w:tcPr>
            <w:tcW w:w="964" w:type="dxa"/>
            <w:shd w:val="clear" w:color="auto" w:fill="auto"/>
          </w:tcPr>
          <w:p w14:paraId="0ED75564" w14:textId="7252C54E" w:rsidR="00CE31CC" w:rsidRPr="00A04CC6" w:rsidRDefault="2EE58BF6" w:rsidP="7104D35C">
            <w:pPr>
              <w:jc w:val="center"/>
              <w:rPr>
                <w:rFonts w:ascii="Calibri" w:eastAsia="Calibri" w:hAnsi="Calibri" w:cs="Calibri"/>
              </w:rPr>
            </w:pPr>
            <w:r w:rsidRPr="7104D35C">
              <w:rPr>
                <w:rFonts w:ascii="Calibri" w:eastAsia="Calibri" w:hAnsi="Calibri" w:cs="Calibri"/>
              </w:rPr>
              <w:t xml:space="preserve">3.0 </w:t>
            </w:r>
          </w:p>
        </w:tc>
        <w:tc>
          <w:tcPr>
            <w:tcW w:w="5977" w:type="dxa"/>
            <w:shd w:val="clear" w:color="auto" w:fill="auto"/>
          </w:tcPr>
          <w:p w14:paraId="75F39A2B" w14:textId="30AD74A0" w:rsidR="00CE31CC" w:rsidRPr="00A04CC6" w:rsidRDefault="2EE58BF6" w:rsidP="7104D35C">
            <w:pPr>
              <w:rPr>
                <w:rFonts w:ascii="Calibri" w:eastAsia="Calibri" w:hAnsi="Calibri" w:cs="Calibri"/>
              </w:rPr>
            </w:pPr>
            <w:r w:rsidRPr="7104D35C">
              <w:rPr>
                <w:rFonts w:ascii="Calibri" w:eastAsia="Calibri" w:hAnsi="Calibri" w:cs="Calibri"/>
                <w:b/>
                <w:bCs/>
                <w:color w:val="000000" w:themeColor="text1"/>
              </w:rPr>
              <w:t>4.2.3</w:t>
            </w:r>
            <w:r w:rsidRPr="7104D35C">
              <w:rPr>
                <w:rFonts w:ascii="Calibri" w:eastAsia="Calibri" w:hAnsi="Calibri" w:cs="Calibri"/>
              </w:rPr>
              <w:t xml:space="preserve"> </w:t>
            </w:r>
            <w:r w:rsidR="0DBAFCCB" w:rsidRPr="7104D35C">
              <w:rPr>
                <w:rFonts w:ascii="Calibri" w:eastAsia="Calibri" w:hAnsi="Calibri" w:cs="Calibri"/>
              </w:rPr>
              <w:t>Removal of the involvement of Secondary ‘</w:t>
            </w:r>
            <w:r w:rsidR="0DBAFCCB" w:rsidRPr="7104D35C">
              <w:rPr>
                <w:rFonts w:ascii="Calibri" w:eastAsia="Calibri" w:hAnsi="Calibri" w:cs="Calibri"/>
                <w:u w:val="single"/>
              </w:rPr>
              <w:t>English</w:t>
            </w:r>
            <w:r w:rsidR="0DBAFCCB" w:rsidRPr="7104D35C">
              <w:rPr>
                <w:rFonts w:ascii="Calibri" w:eastAsia="Calibri" w:hAnsi="Calibri" w:cs="Calibri"/>
              </w:rPr>
              <w:t xml:space="preserve"> teachers’ in the writing of all SBPs (may not always be relevant)</w:t>
            </w:r>
          </w:p>
        </w:tc>
        <w:tc>
          <w:tcPr>
            <w:tcW w:w="1276" w:type="dxa"/>
            <w:shd w:val="clear" w:color="auto" w:fill="auto"/>
          </w:tcPr>
          <w:p w14:paraId="37A93EC4" w14:textId="13FB95ED" w:rsidR="7104D35C" w:rsidRDefault="7104D35C" w:rsidP="7104D35C">
            <w:pPr>
              <w:jc w:val="center"/>
              <w:rPr>
                <w:rFonts w:ascii="Calibri" w:eastAsia="Calibri" w:hAnsi="Calibri" w:cs="Calibri"/>
              </w:rPr>
            </w:pPr>
            <w:r w:rsidRPr="7104D35C">
              <w:rPr>
                <w:rFonts w:ascii="Calibri" w:eastAsia="Calibri" w:hAnsi="Calibri" w:cs="Calibri"/>
              </w:rPr>
              <w:t>Oct 2022</w:t>
            </w:r>
          </w:p>
        </w:tc>
        <w:tc>
          <w:tcPr>
            <w:tcW w:w="1134" w:type="dxa"/>
            <w:shd w:val="clear" w:color="auto" w:fill="auto"/>
          </w:tcPr>
          <w:p w14:paraId="000FD1B5" w14:textId="3240EF44" w:rsidR="7104D35C" w:rsidRDefault="7104D35C" w:rsidP="7104D35C">
            <w:pPr>
              <w:jc w:val="center"/>
              <w:rPr>
                <w:rFonts w:ascii="Calibri" w:eastAsia="Calibri" w:hAnsi="Calibri" w:cs="Calibri"/>
              </w:rPr>
            </w:pPr>
            <w:r w:rsidRPr="7104D35C">
              <w:rPr>
                <w:rFonts w:ascii="Calibri" w:eastAsia="Calibri" w:hAnsi="Calibri" w:cs="Calibri"/>
              </w:rPr>
              <w:t>FB</w:t>
            </w:r>
          </w:p>
        </w:tc>
      </w:tr>
      <w:tr w:rsidR="00CE31CC" w:rsidRPr="00A04CC6" w14:paraId="48759ADD" w14:textId="77777777" w:rsidTr="7693477A">
        <w:tc>
          <w:tcPr>
            <w:tcW w:w="964" w:type="dxa"/>
            <w:shd w:val="clear" w:color="auto" w:fill="auto"/>
          </w:tcPr>
          <w:p w14:paraId="66FFFBE4" w14:textId="3C3DCC06" w:rsidR="00CE31CC" w:rsidRPr="00A04CC6" w:rsidRDefault="7D3E2F64" w:rsidP="7104D35C">
            <w:pPr>
              <w:jc w:val="center"/>
              <w:rPr>
                <w:rFonts w:ascii="Calibri" w:eastAsia="Calibri" w:hAnsi="Calibri" w:cs="Calibri"/>
              </w:rPr>
            </w:pPr>
            <w:r w:rsidRPr="7104D35C">
              <w:rPr>
                <w:rFonts w:ascii="Calibri" w:eastAsia="Calibri" w:hAnsi="Calibri" w:cs="Calibri"/>
              </w:rPr>
              <w:t>3.0</w:t>
            </w:r>
          </w:p>
        </w:tc>
        <w:tc>
          <w:tcPr>
            <w:tcW w:w="5977" w:type="dxa"/>
            <w:shd w:val="clear" w:color="auto" w:fill="auto"/>
          </w:tcPr>
          <w:p w14:paraId="056F473A" w14:textId="43E9166A" w:rsidR="00CE31CC" w:rsidRPr="00A04CC6" w:rsidRDefault="18B8C512" w:rsidP="7104D35C">
            <w:pPr>
              <w:rPr>
                <w:rFonts w:ascii="Calibri" w:eastAsia="Calibri" w:hAnsi="Calibri" w:cs="Calibri"/>
              </w:rPr>
            </w:pPr>
            <w:r w:rsidRPr="7104D35C">
              <w:rPr>
                <w:rFonts w:ascii="Calibri" w:eastAsia="Calibri" w:hAnsi="Calibri" w:cs="Calibri"/>
              </w:rPr>
              <w:t>9.1 - correction of Policy name ‘Equality Policy’ (not disability Policy)</w:t>
            </w:r>
          </w:p>
        </w:tc>
        <w:tc>
          <w:tcPr>
            <w:tcW w:w="1276" w:type="dxa"/>
            <w:shd w:val="clear" w:color="auto" w:fill="auto"/>
          </w:tcPr>
          <w:p w14:paraId="6DAF7873" w14:textId="13FB95ED" w:rsidR="7104D35C" w:rsidRDefault="7104D35C" w:rsidP="7104D35C">
            <w:pPr>
              <w:jc w:val="center"/>
              <w:rPr>
                <w:rFonts w:ascii="Calibri" w:eastAsia="Calibri" w:hAnsi="Calibri" w:cs="Calibri"/>
              </w:rPr>
            </w:pPr>
            <w:r w:rsidRPr="7104D35C">
              <w:rPr>
                <w:rFonts w:ascii="Calibri" w:eastAsia="Calibri" w:hAnsi="Calibri" w:cs="Calibri"/>
              </w:rPr>
              <w:t>Oct 2022</w:t>
            </w:r>
          </w:p>
        </w:tc>
        <w:tc>
          <w:tcPr>
            <w:tcW w:w="1134" w:type="dxa"/>
            <w:shd w:val="clear" w:color="auto" w:fill="auto"/>
          </w:tcPr>
          <w:p w14:paraId="66B5F6B3" w14:textId="3240EF44" w:rsidR="7104D35C" w:rsidRDefault="7104D35C" w:rsidP="7104D35C">
            <w:pPr>
              <w:jc w:val="center"/>
              <w:rPr>
                <w:rFonts w:ascii="Calibri" w:eastAsia="Calibri" w:hAnsi="Calibri" w:cs="Calibri"/>
              </w:rPr>
            </w:pPr>
            <w:r w:rsidRPr="7104D35C">
              <w:rPr>
                <w:rFonts w:ascii="Calibri" w:eastAsia="Calibri" w:hAnsi="Calibri" w:cs="Calibri"/>
              </w:rPr>
              <w:t>FB</w:t>
            </w:r>
          </w:p>
        </w:tc>
      </w:tr>
      <w:tr w:rsidR="00CE31CC" w:rsidRPr="00A04CC6" w14:paraId="2EBBD434" w14:textId="77777777" w:rsidTr="7693477A">
        <w:tc>
          <w:tcPr>
            <w:tcW w:w="964" w:type="dxa"/>
            <w:shd w:val="clear" w:color="auto" w:fill="auto"/>
          </w:tcPr>
          <w:p w14:paraId="62C2DD9C" w14:textId="5076AF8C" w:rsidR="00CE31CC" w:rsidRPr="00A04CC6" w:rsidRDefault="31EB9083" w:rsidP="7104D35C">
            <w:pPr>
              <w:jc w:val="center"/>
              <w:rPr>
                <w:rFonts w:ascii="Calibri" w:eastAsia="Calibri" w:hAnsi="Calibri" w:cs="Calibri"/>
              </w:rPr>
            </w:pPr>
            <w:r w:rsidRPr="13F6934F">
              <w:rPr>
                <w:rFonts w:ascii="Calibri" w:eastAsia="Calibri" w:hAnsi="Calibri" w:cs="Calibri"/>
              </w:rPr>
              <w:t>4.0</w:t>
            </w:r>
          </w:p>
        </w:tc>
        <w:tc>
          <w:tcPr>
            <w:tcW w:w="5977" w:type="dxa"/>
            <w:shd w:val="clear" w:color="auto" w:fill="auto"/>
          </w:tcPr>
          <w:p w14:paraId="68BC94E4" w14:textId="1CD31AC9" w:rsidR="00CE31CC" w:rsidRPr="00A04CC6" w:rsidRDefault="31EB9083" w:rsidP="7104D35C">
            <w:pPr>
              <w:rPr>
                <w:rFonts w:ascii="Calibri" w:eastAsia="Calibri" w:hAnsi="Calibri" w:cs="Calibri"/>
              </w:rPr>
            </w:pPr>
            <w:r w:rsidRPr="13F6934F">
              <w:rPr>
                <w:rFonts w:ascii="Calibri" w:eastAsia="Calibri" w:hAnsi="Calibri" w:cs="Calibri"/>
              </w:rPr>
              <w:t xml:space="preserve">‘differentiated’ changed to ‘adapted’ throughout </w:t>
            </w:r>
          </w:p>
        </w:tc>
        <w:tc>
          <w:tcPr>
            <w:tcW w:w="1276" w:type="dxa"/>
            <w:shd w:val="clear" w:color="auto" w:fill="auto"/>
          </w:tcPr>
          <w:p w14:paraId="25A8EC43" w14:textId="21134CAC" w:rsidR="00CE31CC" w:rsidRPr="00A04CC6" w:rsidRDefault="31EB9083" w:rsidP="7104D35C">
            <w:pPr>
              <w:jc w:val="center"/>
              <w:rPr>
                <w:rFonts w:ascii="Calibri" w:eastAsia="Calibri" w:hAnsi="Calibri" w:cs="Calibri"/>
              </w:rPr>
            </w:pPr>
            <w:r w:rsidRPr="13F6934F">
              <w:rPr>
                <w:rFonts w:ascii="Calibri" w:eastAsia="Calibri" w:hAnsi="Calibri" w:cs="Calibri"/>
              </w:rPr>
              <w:t>Oct 2023</w:t>
            </w:r>
          </w:p>
        </w:tc>
        <w:tc>
          <w:tcPr>
            <w:tcW w:w="1134" w:type="dxa"/>
            <w:shd w:val="clear" w:color="auto" w:fill="auto"/>
          </w:tcPr>
          <w:p w14:paraId="5C7C7C5D" w14:textId="15241216" w:rsidR="00CE31CC" w:rsidRPr="00A04CC6" w:rsidRDefault="31EB9083" w:rsidP="7104D35C">
            <w:pPr>
              <w:jc w:val="center"/>
              <w:rPr>
                <w:rFonts w:ascii="Calibri" w:eastAsia="Calibri" w:hAnsi="Calibri" w:cs="Calibri"/>
              </w:rPr>
            </w:pPr>
            <w:r w:rsidRPr="13F6934F">
              <w:rPr>
                <w:rFonts w:ascii="Calibri" w:eastAsia="Calibri" w:hAnsi="Calibri" w:cs="Calibri"/>
              </w:rPr>
              <w:t>FB</w:t>
            </w:r>
          </w:p>
        </w:tc>
      </w:tr>
      <w:tr w:rsidR="00CE31CC" w:rsidRPr="00A04CC6" w14:paraId="61D816B0" w14:textId="77777777" w:rsidTr="7693477A">
        <w:tc>
          <w:tcPr>
            <w:tcW w:w="964" w:type="dxa"/>
            <w:shd w:val="clear" w:color="auto" w:fill="auto"/>
          </w:tcPr>
          <w:p w14:paraId="76C88F40" w14:textId="57EDB625" w:rsidR="00CE31CC" w:rsidRPr="00A04CC6" w:rsidRDefault="0EF3CB21" w:rsidP="7104D35C">
            <w:pPr>
              <w:jc w:val="center"/>
              <w:rPr>
                <w:rFonts w:ascii="Calibri" w:eastAsia="Calibri" w:hAnsi="Calibri" w:cs="Calibri"/>
              </w:rPr>
            </w:pPr>
            <w:r w:rsidRPr="13F6934F">
              <w:rPr>
                <w:rFonts w:ascii="Calibri" w:eastAsia="Calibri" w:hAnsi="Calibri" w:cs="Calibri"/>
              </w:rPr>
              <w:t>4.0</w:t>
            </w:r>
          </w:p>
        </w:tc>
        <w:tc>
          <w:tcPr>
            <w:tcW w:w="5977" w:type="dxa"/>
            <w:shd w:val="clear" w:color="auto" w:fill="auto"/>
          </w:tcPr>
          <w:p w14:paraId="072C8B94" w14:textId="4FA6F44A" w:rsidR="00CE31CC" w:rsidRPr="00A04CC6" w:rsidRDefault="0EF3CB21" w:rsidP="7104D35C">
            <w:pPr>
              <w:rPr>
                <w:rFonts w:ascii="Calibri" w:eastAsia="Calibri" w:hAnsi="Calibri" w:cs="Calibri"/>
              </w:rPr>
            </w:pPr>
            <w:r w:rsidRPr="13F6934F">
              <w:rPr>
                <w:rFonts w:ascii="Calibri" w:eastAsia="Calibri" w:hAnsi="Calibri" w:cs="Calibri"/>
              </w:rPr>
              <w:t xml:space="preserve">Minor spelling/grammar changes </w:t>
            </w:r>
          </w:p>
        </w:tc>
        <w:tc>
          <w:tcPr>
            <w:tcW w:w="1276" w:type="dxa"/>
            <w:shd w:val="clear" w:color="auto" w:fill="auto"/>
          </w:tcPr>
          <w:p w14:paraId="52F37406" w14:textId="232CAD97" w:rsidR="00CE31CC" w:rsidRPr="00A04CC6" w:rsidRDefault="0EF3CB21" w:rsidP="7104D35C">
            <w:pPr>
              <w:jc w:val="center"/>
              <w:rPr>
                <w:rFonts w:ascii="Calibri" w:eastAsia="Calibri" w:hAnsi="Calibri" w:cs="Calibri"/>
              </w:rPr>
            </w:pPr>
            <w:r w:rsidRPr="13F6934F">
              <w:rPr>
                <w:rFonts w:ascii="Calibri" w:eastAsia="Calibri" w:hAnsi="Calibri" w:cs="Calibri"/>
              </w:rPr>
              <w:t>Oct 2023</w:t>
            </w:r>
          </w:p>
        </w:tc>
        <w:tc>
          <w:tcPr>
            <w:tcW w:w="1134" w:type="dxa"/>
            <w:shd w:val="clear" w:color="auto" w:fill="auto"/>
          </w:tcPr>
          <w:p w14:paraId="60B6DA0D" w14:textId="77777777" w:rsidR="00CE31CC" w:rsidRPr="00A04CC6" w:rsidRDefault="00CE31CC" w:rsidP="7104D35C">
            <w:pPr>
              <w:jc w:val="center"/>
              <w:rPr>
                <w:rFonts w:ascii="Calibri" w:eastAsia="Calibri" w:hAnsi="Calibri" w:cs="Calibri"/>
              </w:rPr>
            </w:pPr>
          </w:p>
        </w:tc>
      </w:tr>
      <w:tr w:rsidR="00CE31CC" w:rsidRPr="00A04CC6" w14:paraId="37C48831" w14:textId="77777777" w:rsidTr="7693477A">
        <w:tc>
          <w:tcPr>
            <w:tcW w:w="964" w:type="dxa"/>
            <w:shd w:val="clear" w:color="auto" w:fill="auto"/>
          </w:tcPr>
          <w:p w14:paraId="39EB4258" w14:textId="7DD89B57" w:rsidR="00CE31CC" w:rsidRPr="00A04CC6" w:rsidRDefault="0EF3CB21" w:rsidP="7104D35C">
            <w:pPr>
              <w:jc w:val="center"/>
              <w:rPr>
                <w:rFonts w:ascii="Calibri" w:eastAsia="Calibri" w:hAnsi="Calibri" w:cs="Calibri"/>
              </w:rPr>
            </w:pPr>
            <w:r w:rsidRPr="13F6934F">
              <w:rPr>
                <w:rFonts w:ascii="Calibri" w:eastAsia="Calibri" w:hAnsi="Calibri" w:cs="Calibri"/>
              </w:rPr>
              <w:t>4.0</w:t>
            </w:r>
          </w:p>
        </w:tc>
        <w:tc>
          <w:tcPr>
            <w:tcW w:w="5977" w:type="dxa"/>
            <w:shd w:val="clear" w:color="auto" w:fill="auto"/>
          </w:tcPr>
          <w:p w14:paraId="115CECBC" w14:textId="62E715B7" w:rsidR="00CE31CC" w:rsidRPr="00A04CC6" w:rsidRDefault="0EF3CB21" w:rsidP="7104D35C">
            <w:pPr>
              <w:rPr>
                <w:rFonts w:ascii="Calibri" w:eastAsia="Calibri" w:hAnsi="Calibri" w:cs="Calibri"/>
              </w:rPr>
            </w:pPr>
            <w:proofErr w:type="spellStart"/>
            <w:r w:rsidRPr="13F6934F">
              <w:rPr>
                <w:rFonts w:ascii="Calibri" w:eastAsia="Calibri" w:hAnsi="Calibri" w:cs="Calibri"/>
              </w:rPr>
              <w:t>Sendco</w:t>
            </w:r>
            <w:proofErr w:type="spellEnd"/>
            <w:r w:rsidRPr="13F6934F">
              <w:rPr>
                <w:rFonts w:ascii="Calibri" w:eastAsia="Calibri" w:hAnsi="Calibri" w:cs="Calibri"/>
              </w:rPr>
              <w:t>/Teacher responsible for writing IEPs (4.2.2)</w:t>
            </w:r>
          </w:p>
        </w:tc>
        <w:tc>
          <w:tcPr>
            <w:tcW w:w="1276" w:type="dxa"/>
            <w:shd w:val="clear" w:color="auto" w:fill="auto"/>
          </w:tcPr>
          <w:p w14:paraId="34F295B4" w14:textId="07D7FA1F" w:rsidR="00CE31CC" w:rsidRPr="00A04CC6" w:rsidRDefault="0EF3CB21" w:rsidP="13F6934F">
            <w:pPr>
              <w:jc w:val="center"/>
              <w:rPr>
                <w:rFonts w:ascii="Calibri" w:eastAsia="Calibri" w:hAnsi="Calibri" w:cs="Calibri"/>
              </w:rPr>
            </w:pPr>
            <w:r w:rsidRPr="13F6934F">
              <w:rPr>
                <w:rFonts w:ascii="Calibri" w:eastAsia="Calibri" w:hAnsi="Calibri" w:cs="Calibri"/>
              </w:rPr>
              <w:t>Oct 2023</w:t>
            </w:r>
          </w:p>
        </w:tc>
        <w:tc>
          <w:tcPr>
            <w:tcW w:w="1134" w:type="dxa"/>
            <w:shd w:val="clear" w:color="auto" w:fill="auto"/>
          </w:tcPr>
          <w:p w14:paraId="5965F713" w14:textId="77777777" w:rsidR="00CE31CC" w:rsidRPr="00A04CC6" w:rsidRDefault="00CE31CC" w:rsidP="7104D35C">
            <w:pPr>
              <w:jc w:val="center"/>
              <w:rPr>
                <w:rFonts w:ascii="Calibri" w:eastAsia="Calibri" w:hAnsi="Calibri" w:cs="Calibri"/>
              </w:rPr>
            </w:pPr>
          </w:p>
        </w:tc>
      </w:tr>
      <w:tr w:rsidR="00CE31CC" w:rsidRPr="00A04CC6" w14:paraId="68F357E0" w14:textId="77777777" w:rsidTr="7693477A">
        <w:tc>
          <w:tcPr>
            <w:tcW w:w="964" w:type="dxa"/>
            <w:shd w:val="clear" w:color="auto" w:fill="auto"/>
          </w:tcPr>
          <w:p w14:paraId="09A9960C" w14:textId="67CC30F4" w:rsidR="00CE31CC" w:rsidRPr="00A04CC6" w:rsidRDefault="2695F2C0" w:rsidP="7104D35C">
            <w:pPr>
              <w:jc w:val="center"/>
              <w:rPr>
                <w:rFonts w:ascii="Calibri" w:eastAsia="Calibri" w:hAnsi="Calibri" w:cs="Calibri"/>
              </w:rPr>
            </w:pPr>
            <w:r w:rsidRPr="7693477A">
              <w:rPr>
                <w:rFonts w:ascii="Calibri" w:eastAsia="Calibri" w:hAnsi="Calibri" w:cs="Calibri"/>
              </w:rPr>
              <w:t xml:space="preserve">3.3 </w:t>
            </w:r>
          </w:p>
        </w:tc>
        <w:tc>
          <w:tcPr>
            <w:tcW w:w="5977" w:type="dxa"/>
            <w:shd w:val="clear" w:color="auto" w:fill="auto"/>
          </w:tcPr>
          <w:p w14:paraId="49EE0075" w14:textId="39CDA110" w:rsidR="00CE31CC" w:rsidRPr="00A04CC6" w:rsidRDefault="2695F2C0" w:rsidP="7693477A">
            <w:pPr>
              <w:rPr>
                <w:rFonts w:ascii="Calibri" w:eastAsia="Calibri" w:hAnsi="Calibri" w:cs="Calibri"/>
              </w:rPr>
            </w:pPr>
            <w:r w:rsidRPr="7693477A">
              <w:rPr>
                <w:rFonts w:ascii="Calibri" w:eastAsia="Calibri" w:hAnsi="Calibri" w:cs="Calibri"/>
              </w:rPr>
              <w:t xml:space="preserve">‘Autism’ replaced by ‘Neurodiversity’ (aligning with </w:t>
            </w:r>
            <w:hyperlink r:id="rId25">
              <w:r w:rsidRPr="7693477A">
                <w:rPr>
                  <w:rStyle w:val="Hyperlink"/>
                  <w:rFonts w:ascii="Calibri" w:eastAsia="Calibri" w:hAnsi="Calibri" w:cs="Calibri"/>
                </w:rPr>
                <w:t>DCFH</w:t>
              </w:r>
            </w:hyperlink>
            <w:r w:rsidRPr="7693477A">
              <w:rPr>
                <w:rFonts w:ascii="Calibri" w:eastAsia="Calibri" w:hAnsi="Calibri" w:cs="Calibri"/>
              </w:rPr>
              <w:t>)</w:t>
            </w:r>
          </w:p>
        </w:tc>
        <w:tc>
          <w:tcPr>
            <w:tcW w:w="1276" w:type="dxa"/>
            <w:shd w:val="clear" w:color="auto" w:fill="auto"/>
          </w:tcPr>
          <w:p w14:paraId="4A9467E3" w14:textId="0335A928" w:rsidR="00CE31CC" w:rsidRPr="00A04CC6" w:rsidRDefault="2695F2C0" w:rsidP="7104D35C">
            <w:pPr>
              <w:rPr>
                <w:rFonts w:ascii="Calibri" w:eastAsia="Calibri" w:hAnsi="Calibri" w:cs="Calibri"/>
              </w:rPr>
            </w:pPr>
            <w:r w:rsidRPr="7693477A">
              <w:rPr>
                <w:rFonts w:ascii="Calibri" w:eastAsia="Calibri" w:hAnsi="Calibri" w:cs="Calibri"/>
              </w:rPr>
              <w:t>Sept 2024</w:t>
            </w:r>
          </w:p>
        </w:tc>
        <w:tc>
          <w:tcPr>
            <w:tcW w:w="1134" w:type="dxa"/>
            <w:shd w:val="clear" w:color="auto" w:fill="auto"/>
          </w:tcPr>
          <w:p w14:paraId="3A625212" w14:textId="77777777" w:rsidR="00CE31CC" w:rsidRPr="00A04CC6" w:rsidRDefault="00CE31CC" w:rsidP="7104D35C">
            <w:pPr>
              <w:jc w:val="center"/>
              <w:rPr>
                <w:rFonts w:ascii="Calibri" w:eastAsia="Calibri" w:hAnsi="Calibri" w:cs="Calibri"/>
              </w:rPr>
            </w:pPr>
          </w:p>
        </w:tc>
      </w:tr>
      <w:tr w:rsidR="7693477A" w14:paraId="1932B45D" w14:textId="77777777" w:rsidTr="7693477A">
        <w:trPr>
          <w:trHeight w:val="300"/>
        </w:trPr>
        <w:tc>
          <w:tcPr>
            <w:tcW w:w="964" w:type="dxa"/>
            <w:shd w:val="clear" w:color="auto" w:fill="auto"/>
          </w:tcPr>
          <w:p w14:paraId="300B52CD" w14:textId="0AD03A48" w:rsidR="7693477A" w:rsidRDefault="7693477A" w:rsidP="7693477A">
            <w:pPr>
              <w:jc w:val="center"/>
              <w:rPr>
                <w:rFonts w:ascii="Calibri" w:eastAsia="Calibri" w:hAnsi="Calibri" w:cs="Calibri"/>
              </w:rPr>
            </w:pPr>
          </w:p>
        </w:tc>
        <w:tc>
          <w:tcPr>
            <w:tcW w:w="5977" w:type="dxa"/>
            <w:shd w:val="clear" w:color="auto" w:fill="auto"/>
          </w:tcPr>
          <w:p w14:paraId="100AEEAE" w14:textId="4949BD2A" w:rsidR="7693477A" w:rsidRDefault="7693477A" w:rsidP="7693477A">
            <w:pPr>
              <w:rPr>
                <w:rFonts w:ascii="Calibri" w:eastAsia="Calibri" w:hAnsi="Calibri" w:cs="Calibri"/>
              </w:rPr>
            </w:pPr>
          </w:p>
        </w:tc>
        <w:tc>
          <w:tcPr>
            <w:tcW w:w="1276" w:type="dxa"/>
            <w:shd w:val="clear" w:color="auto" w:fill="auto"/>
          </w:tcPr>
          <w:p w14:paraId="5B551727" w14:textId="395C39C7" w:rsidR="7693477A" w:rsidRDefault="7693477A" w:rsidP="7693477A">
            <w:pPr>
              <w:rPr>
                <w:rFonts w:ascii="Calibri" w:eastAsia="Calibri" w:hAnsi="Calibri" w:cs="Calibri"/>
              </w:rPr>
            </w:pPr>
          </w:p>
        </w:tc>
        <w:tc>
          <w:tcPr>
            <w:tcW w:w="1134" w:type="dxa"/>
            <w:shd w:val="clear" w:color="auto" w:fill="auto"/>
          </w:tcPr>
          <w:p w14:paraId="62476EE9" w14:textId="15B1CBB1" w:rsidR="7693477A" w:rsidRDefault="7693477A" w:rsidP="7693477A">
            <w:pPr>
              <w:jc w:val="center"/>
              <w:rPr>
                <w:rFonts w:ascii="Calibri" w:eastAsia="Calibri" w:hAnsi="Calibri" w:cs="Calibri"/>
              </w:rPr>
            </w:pPr>
          </w:p>
        </w:tc>
      </w:tr>
      <w:tr w:rsidR="7693477A" w14:paraId="08FED718" w14:textId="77777777" w:rsidTr="7693477A">
        <w:trPr>
          <w:trHeight w:val="300"/>
        </w:trPr>
        <w:tc>
          <w:tcPr>
            <w:tcW w:w="964" w:type="dxa"/>
            <w:shd w:val="clear" w:color="auto" w:fill="auto"/>
          </w:tcPr>
          <w:p w14:paraId="4C283D7D" w14:textId="37B064E7" w:rsidR="7693477A" w:rsidRDefault="7693477A" w:rsidP="7693477A">
            <w:pPr>
              <w:jc w:val="center"/>
              <w:rPr>
                <w:rFonts w:ascii="Calibri" w:eastAsia="Calibri" w:hAnsi="Calibri" w:cs="Calibri"/>
              </w:rPr>
            </w:pPr>
          </w:p>
        </w:tc>
        <w:tc>
          <w:tcPr>
            <w:tcW w:w="5977" w:type="dxa"/>
            <w:shd w:val="clear" w:color="auto" w:fill="auto"/>
          </w:tcPr>
          <w:p w14:paraId="3B133C7C" w14:textId="0C19820D" w:rsidR="7693477A" w:rsidRDefault="7693477A" w:rsidP="7693477A">
            <w:pPr>
              <w:rPr>
                <w:rFonts w:ascii="Calibri" w:eastAsia="Calibri" w:hAnsi="Calibri" w:cs="Calibri"/>
              </w:rPr>
            </w:pPr>
          </w:p>
        </w:tc>
        <w:tc>
          <w:tcPr>
            <w:tcW w:w="1276" w:type="dxa"/>
            <w:shd w:val="clear" w:color="auto" w:fill="auto"/>
          </w:tcPr>
          <w:p w14:paraId="3122F75C" w14:textId="1E2D0F78" w:rsidR="7693477A" w:rsidRDefault="7693477A" w:rsidP="7693477A">
            <w:pPr>
              <w:rPr>
                <w:rFonts w:ascii="Calibri" w:eastAsia="Calibri" w:hAnsi="Calibri" w:cs="Calibri"/>
              </w:rPr>
            </w:pPr>
          </w:p>
        </w:tc>
        <w:tc>
          <w:tcPr>
            <w:tcW w:w="1134" w:type="dxa"/>
            <w:shd w:val="clear" w:color="auto" w:fill="auto"/>
          </w:tcPr>
          <w:p w14:paraId="1FC730F2" w14:textId="25A5C285" w:rsidR="7693477A" w:rsidRDefault="7693477A" w:rsidP="7693477A">
            <w:pPr>
              <w:jc w:val="center"/>
              <w:rPr>
                <w:rFonts w:ascii="Calibri" w:eastAsia="Calibri" w:hAnsi="Calibri" w:cs="Calibri"/>
              </w:rPr>
            </w:pPr>
          </w:p>
        </w:tc>
      </w:tr>
      <w:tr w:rsidR="7693477A" w14:paraId="7B03E5ED" w14:textId="77777777" w:rsidTr="7693477A">
        <w:trPr>
          <w:trHeight w:val="300"/>
        </w:trPr>
        <w:tc>
          <w:tcPr>
            <w:tcW w:w="964" w:type="dxa"/>
            <w:shd w:val="clear" w:color="auto" w:fill="auto"/>
          </w:tcPr>
          <w:p w14:paraId="1115E844" w14:textId="5BEABF64" w:rsidR="7693477A" w:rsidRDefault="7693477A" w:rsidP="7693477A">
            <w:pPr>
              <w:jc w:val="center"/>
              <w:rPr>
                <w:rFonts w:ascii="Calibri" w:eastAsia="Calibri" w:hAnsi="Calibri" w:cs="Calibri"/>
              </w:rPr>
            </w:pPr>
          </w:p>
        </w:tc>
        <w:tc>
          <w:tcPr>
            <w:tcW w:w="5977" w:type="dxa"/>
            <w:shd w:val="clear" w:color="auto" w:fill="auto"/>
          </w:tcPr>
          <w:p w14:paraId="236CCDC7" w14:textId="0B13CE67" w:rsidR="7693477A" w:rsidRDefault="7693477A" w:rsidP="7693477A">
            <w:pPr>
              <w:rPr>
                <w:rFonts w:ascii="Calibri" w:eastAsia="Calibri" w:hAnsi="Calibri" w:cs="Calibri"/>
              </w:rPr>
            </w:pPr>
          </w:p>
        </w:tc>
        <w:tc>
          <w:tcPr>
            <w:tcW w:w="1276" w:type="dxa"/>
            <w:shd w:val="clear" w:color="auto" w:fill="auto"/>
          </w:tcPr>
          <w:p w14:paraId="0A44A766" w14:textId="1A6BC848" w:rsidR="7693477A" w:rsidRDefault="7693477A" w:rsidP="7693477A">
            <w:pPr>
              <w:rPr>
                <w:rFonts w:ascii="Calibri" w:eastAsia="Calibri" w:hAnsi="Calibri" w:cs="Calibri"/>
              </w:rPr>
            </w:pPr>
          </w:p>
        </w:tc>
        <w:tc>
          <w:tcPr>
            <w:tcW w:w="1134" w:type="dxa"/>
            <w:shd w:val="clear" w:color="auto" w:fill="auto"/>
          </w:tcPr>
          <w:p w14:paraId="3C3CD925" w14:textId="53D995B6" w:rsidR="7693477A" w:rsidRDefault="7693477A" w:rsidP="7693477A">
            <w:pPr>
              <w:jc w:val="center"/>
              <w:rPr>
                <w:rFonts w:ascii="Calibri" w:eastAsia="Calibri" w:hAnsi="Calibri" w:cs="Calibri"/>
              </w:rPr>
            </w:pPr>
          </w:p>
        </w:tc>
      </w:tr>
      <w:tr w:rsidR="7693477A" w14:paraId="20C2123A" w14:textId="77777777" w:rsidTr="7693477A">
        <w:trPr>
          <w:trHeight w:val="300"/>
        </w:trPr>
        <w:tc>
          <w:tcPr>
            <w:tcW w:w="964" w:type="dxa"/>
            <w:shd w:val="clear" w:color="auto" w:fill="auto"/>
          </w:tcPr>
          <w:p w14:paraId="5151C6B8" w14:textId="0C1829FB" w:rsidR="7693477A" w:rsidRDefault="7693477A" w:rsidP="7693477A">
            <w:pPr>
              <w:jc w:val="center"/>
              <w:rPr>
                <w:rFonts w:ascii="Calibri" w:eastAsia="Calibri" w:hAnsi="Calibri" w:cs="Calibri"/>
              </w:rPr>
            </w:pPr>
          </w:p>
        </w:tc>
        <w:tc>
          <w:tcPr>
            <w:tcW w:w="5977" w:type="dxa"/>
            <w:shd w:val="clear" w:color="auto" w:fill="auto"/>
          </w:tcPr>
          <w:p w14:paraId="247D58BA" w14:textId="283E0AF2" w:rsidR="7693477A" w:rsidRDefault="7693477A" w:rsidP="7693477A">
            <w:pPr>
              <w:rPr>
                <w:rFonts w:ascii="Calibri" w:eastAsia="Calibri" w:hAnsi="Calibri" w:cs="Calibri"/>
              </w:rPr>
            </w:pPr>
          </w:p>
        </w:tc>
        <w:tc>
          <w:tcPr>
            <w:tcW w:w="1276" w:type="dxa"/>
            <w:shd w:val="clear" w:color="auto" w:fill="auto"/>
          </w:tcPr>
          <w:p w14:paraId="0AAB769A" w14:textId="1889A401" w:rsidR="7693477A" w:rsidRDefault="7693477A" w:rsidP="7693477A">
            <w:pPr>
              <w:rPr>
                <w:rFonts w:ascii="Calibri" w:eastAsia="Calibri" w:hAnsi="Calibri" w:cs="Calibri"/>
              </w:rPr>
            </w:pPr>
          </w:p>
        </w:tc>
        <w:tc>
          <w:tcPr>
            <w:tcW w:w="1134" w:type="dxa"/>
            <w:shd w:val="clear" w:color="auto" w:fill="auto"/>
          </w:tcPr>
          <w:p w14:paraId="704D8133" w14:textId="17F77E2D" w:rsidR="7693477A" w:rsidRDefault="7693477A" w:rsidP="7693477A">
            <w:pPr>
              <w:jc w:val="center"/>
              <w:rPr>
                <w:rFonts w:ascii="Calibri" w:eastAsia="Calibri" w:hAnsi="Calibri" w:cs="Calibri"/>
              </w:rPr>
            </w:pPr>
          </w:p>
        </w:tc>
      </w:tr>
      <w:tr w:rsidR="7693477A" w14:paraId="3A54FF99" w14:textId="77777777" w:rsidTr="7693477A">
        <w:trPr>
          <w:trHeight w:val="300"/>
        </w:trPr>
        <w:tc>
          <w:tcPr>
            <w:tcW w:w="964" w:type="dxa"/>
            <w:shd w:val="clear" w:color="auto" w:fill="auto"/>
          </w:tcPr>
          <w:p w14:paraId="6020A5CE" w14:textId="675A5C92" w:rsidR="7693477A" w:rsidRDefault="7693477A" w:rsidP="7693477A">
            <w:pPr>
              <w:jc w:val="center"/>
              <w:rPr>
                <w:rFonts w:ascii="Calibri" w:eastAsia="Calibri" w:hAnsi="Calibri" w:cs="Calibri"/>
              </w:rPr>
            </w:pPr>
          </w:p>
        </w:tc>
        <w:tc>
          <w:tcPr>
            <w:tcW w:w="5977" w:type="dxa"/>
            <w:shd w:val="clear" w:color="auto" w:fill="auto"/>
          </w:tcPr>
          <w:p w14:paraId="33704EC8" w14:textId="6E15F4D5" w:rsidR="7693477A" w:rsidRDefault="7693477A" w:rsidP="7693477A">
            <w:pPr>
              <w:rPr>
                <w:rFonts w:ascii="Calibri" w:eastAsia="Calibri" w:hAnsi="Calibri" w:cs="Calibri"/>
              </w:rPr>
            </w:pPr>
          </w:p>
        </w:tc>
        <w:tc>
          <w:tcPr>
            <w:tcW w:w="1276" w:type="dxa"/>
            <w:shd w:val="clear" w:color="auto" w:fill="auto"/>
          </w:tcPr>
          <w:p w14:paraId="183289D1" w14:textId="75CF70E7" w:rsidR="7693477A" w:rsidRDefault="7693477A" w:rsidP="7693477A">
            <w:pPr>
              <w:rPr>
                <w:rFonts w:ascii="Calibri" w:eastAsia="Calibri" w:hAnsi="Calibri" w:cs="Calibri"/>
              </w:rPr>
            </w:pPr>
          </w:p>
        </w:tc>
        <w:tc>
          <w:tcPr>
            <w:tcW w:w="1134" w:type="dxa"/>
            <w:shd w:val="clear" w:color="auto" w:fill="auto"/>
          </w:tcPr>
          <w:p w14:paraId="03371FD7" w14:textId="6C93F3E4" w:rsidR="7693477A" w:rsidRDefault="7693477A" w:rsidP="7693477A">
            <w:pPr>
              <w:jc w:val="center"/>
              <w:rPr>
                <w:rFonts w:ascii="Calibri" w:eastAsia="Calibri" w:hAnsi="Calibri" w:cs="Calibri"/>
              </w:rPr>
            </w:pPr>
          </w:p>
        </w:tc>
      </w:tr>
    </w:tbl>
    <w:p w14:paraId="4599E81A" w14:textId="77777777" w:rsidR="00CE31CC" w:rsidRPr="0018624E" w:rsidRDefault="00CE31CC">
      <w:pPr>
        <w:pStyle w:val="BodyA"/>
        <w:widowControl w:val="0"/>
        <w:ind w:left="108" w:hanging="108"/>
        <w:rPr>
          <w:rFonts w:ascii="Calibri" w:hAnsi="Calibri" w:cs="Calibri"/>
        </w:rPr>
      </w:pPr>
    </w:p>
    <w:sectPr w:rsidR="00CE31CC" w:rsidRPr="0018624E">
      <w:headerReference w:type="default" r:id="rId26"/>
      <w:footerReference w:type="default" r:id="rId2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C107" w14:textId="77777777" w:rsidR="007C133B" w:rsidRDefault="007C133B">
      <w:r>
        <w:separator/>
      </w:r>
    </w:p>
  </w:endnote>
  <w:endnote w:type="continuationSeparator" w:id="0">
    <w:p w14:paraId="54431278" w14:textId="77777777" w:rsidR="007C133B" w:rsidRDefault="007C133B">
      <w:r>
        <w:continuationSeparator/>
      </w:r>
    </w:p>
  </w:endnote>
  <w:endnote w:type="continuationNotice" w:id="1">
    <w:p w14:paraId="25C4E145" w14:textId="77777777" w:rsidR="007C133B" w:rsidRDefault="007C1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ansBold">
    <w:altName w:val="Times New Roman"/>
    <w:charset w:val="00"/>
    <w:family w:val="auto"/>
    <w:pitch w:val="default"/>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D773" w14:textId="5DE734AA" w:rsidR="001B4394" w:rsidRPr="0018624E" w:rsidRDefault="001B4394" w:rsidP="0018624E">
    <w:pPr>
      <w:pStyle w:val="Footer"/>
      <w:rPr>
        <w:rFonts w:ascii="Calibri" w:hAnsi="Calibri" w:cs="Calibri"/>
        <w:sz w:val="22"/>
        <w:szCs w:val="22"/>
      </w:rPr>
    </w:pPr>
    <w:r w:rsidRPr="0018624E">
      <w:rPr>
        <w:rFonts w:ascii="Calibri" w:hAnsi="Calibri" w:cs="Calibri"/>
        <w:sz w:val="22"/>
        <w:szCs w:val="22"/>
      </w:rPr>
      <w:t>SEND (all school) policy 202</w:t>
    </w:r>
    <w:r w:rsidR="007831F2">
      <w:rPr>
        <w:rFonts w:ascii="Calibri" w:hAnsi="Calibri" w:cs="Calibri"/>
        <w:sz w:val="22"/>
        <w:szCs w:val="22"/>
      </w:rPr>
      <w:t>3 – Board approved 13</w:t>
    </w:r>
    <w:r w:rsidR="007831F2" w:rsidRPr="007831F2">
      <w:rPr>
        <w:rFonts w:ascii="Calibri" w:hAnsi="Calibri" w:cs="Calibri"/>
        <w:sz w:val="22"/>
        <w:szCs w:val="22"/>
        <w:vertAlign w:val="superscript"/>
      </w:rPr>
      <w:t>th</w:t>
    </w:r>
    <w:r w:rsidR="007831F2">
      <w:rPr>
        <w:rFonts w:ascii="Calibri" w:hAnsi="Calibri" w:cs="Calibri"/>
        <w:sz w:val="22"/>
        <w:szCs w:val="22"/>
      </w:rPr>
      <w:t xml:space="preserve"> December 2023 </w:t>
    </w:r>
    <w:r w:rsidRPr="0018624E">
      <w:rPr>
        <w:rFonts w:ascii="Calibri" w:hAnsi="Calibri" w:cs="Calibri"/>
        <w:sz w:val="22"/>
        <w:szCs w:val="22"/>
      </w:rPr>
      <w:tab/>
    </w:r>
    <w:sdt>
      <w:sdtPr>
        <w:rPr>
          <w:rFonts w:ascii="Calibri" w:hAnsi="Calibri" w:cs="Calibri"/>
          <w:sz w:val="22"/>
          <w:szCs w:val="22"/>
        </w:rPr>
        <w:id w:val="-769547709"/>
        <w:docPartObj>
          <w:docPartGallery w:val="Page Numbers (Bottom of Page)"/>
          <w:docPartUnique/>
        </w:docPartObj>
      </w:sdtPr>
      <w:sdtEndPr/>
      <w:sdtContent>
        <w:sdt>
          <w:sdtPr>
            <w:rPr>
              <w:rFonts w:ascii="Calibri" w:hAnsi="Calibri" w:cs="Calibri"/>
              <w:sz w:val="22"/>
              <w:szCs w:val="22"/>
            </w:rPr>
            <w:id w:val="-1769616900"/>
            <w:docPartObj>
              <w:docPartGallery w:val="Page Numbers (Top of Page)"/>
              <w:docPartUnique/>
            </w:docPartObj>
          </w:sdtPr>
          <w:sdtEndPr/>
          <w:sdtContent>
            <w:r w:rsidRPr="0018624E">
              <w:rPr>
                <w:rFonts w:ascii="Calibri" w:hAnsi="Calibri" w:cs="Calibri"/>
                <w:sz w:val="22"/>
                <w:szCs w:val="22"/>
              </w:rPr>
              <w:t xml:space="preserve">Page </w:t>
            </w:r>
            <w:r w:rsidRPr="0018624E">
              <w:rPr>
                <w:rFonts w:ascii="Calibri" w:hAnsi="Calibri" w:cs="Calibri"/>
                <w:b/>
                <w:bCs/>
                <w:sz w:val="22"/>
                <w:szCs w:val="22"/>
              </w:rPr>
              <w:fldChar w:fldCharType="begin"/>
            </w:r>
            <w:r w:rsidRPr="0018624E">
              <w:rPr>
                <w:rFonts w:ascii="Calibri" w:hAnsi="Calibri" w:cs="Calibri"/>
                <w:b/>
                <w:bCs/>
                <w:sz w:val="22"/>
                <w:szCs w:val="22"/>
              </w:rPr>
              <w:instrText xml:space="preserve"> PAGE </w:instrText>
            </w:r>
            <w:r w:rsidRPr="0018624E">
              <w:rPr>
                <w:rFonts w:ascii="Calibri" w:hAnsi="Calibri" w:cs="Calibri"/>
                <w:b/>
                <w:bCs/>
                <w:sz w:val="22"/>
                <w:szCs w:val="22"/>
              </w:rPr>
              <w:fldChar w:fldCharType="separate"/>
            </w:r>
            <w:r w:rsidR="000A6E59">
              <w:rPr>
                <w:rFonts w:ascii="Calibri" w:hAnsi="Calibri" w:cs="Calibri"/>
                <w:b/>
                <w:bCs/>
                <w:noProof/>
                <w:sz w:val="22"/>
                <w:szCs w:val="22"/>
              </w:rPr>
              <w:t>21</w:t>
            </w:r>
            <w:r w:rsidRPr="0018624E">
              <w:rPr>
                <w:rFonts w:ascii="Calibri" w:hAnsi="Calibri" w:cs="Calibri"/>
                <w:b/>
                <w:bCs/>
                <w:sz w:val="22"/>
                <w:szCs w:val="22"/>
              </w:rPr>
              <w:fldChar w:fldCharType="end"/>
            </w:r>
            <w:r w:rsidRPr="0018624E">
              <w:rPr>
                <w:rFonts w:ascii="Calibri" w:hAnsi="Calibri" w:cs="Calibri"/>
                <w:sz w:val="22"/>
                <w:szCs w:val="22"/>
              </w:rPr>
              <w:t xml:space="preserve"> of </w:t>
            </w:r>
            <w:r w:rsidRPr="0018624E">
              <w:rPr>
                <w:rFonts w:ascii="Calibri" w:hAnsi="Calibri" w:cs="Calibri"/>
                <w:b/>
                <w:bCs/>
                <w:sz w:val="22"/>
                <w:szCs w:val="22"/>
              </w:rPr>
              <w:fldChar w:fldCharType="begin"/>
            </w:r>
            <w:r w:rsidRPr="0018624E">
              <w:rPr>
                <w:rFonts w:ascii="Calibri" w:hAnsi="Calibri" w:cs="Calibri"/>
                <w:b/>
                <w:bCs/>
                <w:sz w:val="22"/>
                <w:szCs w:val="22"/>
              </w:rPr>
              <w:instrText xml:space="preserve"> NUMPAGES  </w:instrText>
            </w:r>
            <w:r w:rsidRPr="0018624E">
              <w:rPr>
                <w:rFonts w:ascii="Calibri" w:hAnsi="Calibri" w:cs="Calibri"/>
                <w:b/>
                <w:bCs/>
                <w:sz w:val="22"/>
                <w:szCs w:val="22"/>
              </w:rPr>
              <w:fldChar w:fldCharType="separate"/>
            </w:r>
            <w:r w:rsidR="000A6E59">
              <w:rPr>
                <w:rFonts w:ascii="Calibri" w:hAnsi="Calibri" w:cs="Calibri"/>
                <w:b/>
                <w:bCs/>
                <w:noProof/>
                <w:sz w:val="22"/>
                <w:szCs w:val="22"/>
              </w:rPr>
              <w:t>21</w:t>
            </w:r>
            <w:r w:rsidRPr="0018624E">
              <w:rPr>
                <w:rFonts w:ascii="Calibri" w:hAnsi="Calibri" w:cs="Calibr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0A47" w14:textId="77777777" w:rsidR="007C133B" w:rsidRDefault="007C133B">
      <w:r>
        <w:separator/>
      </w:r>
    </w:p>
  </w:footnote>
  <w:footnote w:type="continuationSeparator" w:id="0">
    <w:p w14:paraId="23943E8E" w14:textId="77777777" w:rsidR="007C133B" w:rsidRDefault="007C133B">
      <w:r>
        <w:continuationSeparator/>
      </w:r>
    </w:p>
  </w:footnote>
  <w:footnote w:type="continuationNotice" w:id="1">
    <w:p w14:paraId="2A26972F" w14:textId="77777777" w:rsidR="007C133B" w:rsidRDefault="007C1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1B4394" w14:paraId="7FC5CC99" w14:textId="77777777" w:rsidTr="1F85DDA9">
      <w:tc>
        <w:tcPr>
          <w:tcW w:w="3210" w:type="dxa"/>
        </w:tcPr>
        <w:p w14:paraId="449615FF" w14:textId="1DAE2D4E" w:rsidR="001B4394" w:rsidRDefault="001B4394" w:rsidP="1F85DDA9">
          <w:pPr>
            <w:pStyle w:val="Header"/>
            <w:ind w:left="-115"/>
          </w:pPr>
        </w:p>
      </w:tc>
      <w:tc>
        <w:tcPr>
          <w:tcW w:w="3210" w:type="dxa"/>
        </w:tcPr>
        <w:p w14:paraId="51804DB0" w14:textId="1CF869AE" w:rsidR="001B4394" w:rsidRDefault="001B4394" w:rsidP="1F85DDA9">
          <w:pPr>
            <w:pStyle w:val="Header"/>
            <w:jc w:val="center"/>
          </w:pPr>
        </w:p>
      </w:tc>
      <w:tc>
        <w:tcPr>
          <w:tcW w:w="3210" w:type="dxa"/>
        </w:tcPr>
        <w:p w14:paraId="35BC27C6" w14:textId="2D62ACA7" w:rsidR="001B4394" w:rsidRDefault="001B4394" w:rsidP="1F85DDA9">
          <w:pPr>
            <w:pStyle w:val="Header"/>
            <w:ind w:right="-115"/>
            <w:jc w:val="right"/>
          </w:pPr>
        </w:p>
      </w:tc>
    </w:tr>
  </w:tbl>
  <w:p w14:paraId="46571693" w14:textId="4CB06D56" w:rsidR="001B4394" w:rsidRDefault="001B4394" w:rsidP="1F85D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16C"/>
    <w:multiLevelType w:val="hybridMultilevel"/>
    <w:tmpl w:val="58D44D82"/>
    <w:lvl w:ilvl="0" w:tplc="FBD4836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28114">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A0E45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007DEE">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F4BB94">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5CFD66">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021060">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680E12">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8D62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782627"/>
    <w:multiLevelType w:val="hybridMultilevel"/>
    <w:tmpl w:val="D02A9958"/>
    <w:styleLink w:val="ImportedStyle2"/>
    <w:lvl w:ilvl="0" w:tplc="64A8FF1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B8D9B8">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4472A">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419A0">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08A8A6">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EFC72">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DE9982">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88932">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AC670">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881E3A"/>
    <w:multiLevelType w:val="hybridMultilevel"/>
    <w:tmpl w:val="B70CBC42"/>
    <w:lvl w:ilvl="0" w:tplc="9FAC20C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6C440">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0E5B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82735A">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C0D538">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E121A">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C830F2">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4F1B4">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E901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ED5661"/>
    <w:multiLevelType w:val="hybridMultilevel"/>
    <w:tmpl w:val="592A3B7C"/>
    <w:numStyleLink w:val="ImportedStyle14"/>
  </w:abstractNum>
  <w:abstractNum w:abstractNumId="4" w15:restartNumberingAfterBreak="0">
    <w:nsid w:val="243A7A1B"/>
    <w:multiLevelType w:val="hybridMultilevel"/>
    <w:tmpl w:val="AC585442"/>
    <w:numStyleLink w:val="Bullet"/>
  </w:abstractNum>
  <w:abstractNum w:abstractNumId="5" w15:restartNumberingAfterBreak="0">
    <w:nsid w:val="249C3546"/>
    <w:multiLevelType w:val="multilevel"/>
    <w:tmpl w:val="0BC83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B84D5C"/>
    <w:multiLevelType w:val="hybridMultilevel"/>
    <w:tmpl w:val="F18AF4AC"/>
    <w:lvl w:ilvl="0" w:tplc="1F3A500E">
      <w:start w:val="1"/>
      <w:numFmt w:val="bullet"/>
      <w:lvlText w:val="•"/>
      <w:lvlJc w:val="left"/>
      <w:pPr>
        <w:ind w:left="18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3012">
      <w:start w:val="1"/>
      <w:numFmt w:val="bullet"/>
      <w:lvlText w:val="•"/>
      <w:lvlJc w:val="left"/>
      <w:pPr>
        <w:ind w:left="36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8ADF14">
      <w:start w:val="1"/>
      <w:numFmt w:val="bullet"/>
      <w:lvlText w:val="•"/>
      <w:lvlJc w:val="left"/>
      <w:pPr>
        <w:ind w:left="54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00420">
      <w:start w:val="1"/>
      <w:numFmt w:val="bullet"/>
      <w:lvlText w:val="•"/>
      <w:lvlJc w:val="left"/>
      <w:pPr>
        <w:ind w:left="72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320954">
      <w:start w:val="1"/>
      <w:numFmt w:val="bullet"/>
      <w:lvlText w:val="•"/>
      <w:lvlJc w:val="left"/>
      <w:pPr>
        <w:ind w:left="90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567226">
      <w:start w:val="1"/>
      <w:numFmt w:val="bullet"/>
      <w:lvlText w:val="•"/>
      <w:lvlJc w:val="left"/>
      <w:pPr>
        <w:ind w:left="108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6A7A64">
      <w:start w:val="1"/>
      <w:numFmt w:val="bullet"/>
      <w:lvlText w:val="•"/>
      <w:lvlJc w:val="left"/>
      <w:pPr>
        <w:ind w:left="126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6843BA">
      <w:start w:val="1"/>
      <w:numFmt w:val="bullet"/>
      <w:lvlText w:val="•"/>
      <w:lvlJc w:val="left"/>
      <w:pPr>
        <w:ind w:left="144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20162">
      <w:start w:val="1"/>
      <w:numFmt w:val="bullet"/>
      <w:lvlText w:val="•"/>
      <w:lvlJc w:val="left"/>
      <w:pPr>
        <w:ind w:left="162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4B519D"/>
    <w:multiLevelType w:val="hybridMultilevel"/>
    <w:tmpl w:val="EA00AF38"/>
    <w:numStyleLink w:val="ImportedStyle4"/>
  </w:abstractNum>
  <w:abstractNum w:abstractNumId="8" w15:restartNumberingAfterBreak="0">
    <w:nsid w:val="27D130D1"/>
    <w:multiLevelType w:val="hybridMultilevel"/>
    <w:tmpl w:val="EA00AF38"/>
    <w:styleLink w:val="ImportedStyle4"/>
    <w:lvl w:ilvl="0" w:tplc="6BBCA7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04E38">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82A9B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4A1526">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0DE5A">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A431A">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D08">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8CAD8">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0A964E">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87F3E51"/>
    <w:multiLevelType w:val="hybridMultilevel"/>
    <w:tmpl w:val="D02A9958"/>
    <w:numStyleLink w:val="ImportedStyle2"/>
  </w:abstractNum>
  <w:abstractNum w:abstractNumId="10" w15:restartNumberingAfterBreak="0">
    <w:nsid w:val="393E2E34"/>
    <w:multiLevelType w:val="hybridMultilevel"/>
    <w:tmpl w:val="78CCA556"/>
    <w:lvl w:ilvl="0" w:tplc="44DCFA2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0432E">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079A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EC6AC">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869EE">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20292">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C4C6A">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0A92E">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FEBCB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09351A"/>
    <w:multiLevelType w:val="hybridMultilevel"/>
    <w:tmpl w:val="D942643E"/>
    <w:lvl w:ilvl="0" w:tplc="242CF12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C62DF0">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BC5776">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38ACA8">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5C19AA">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C35E8">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AF9CA">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EABCE">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A4548C">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8049D9"/>
    <w:multiLevelType w:val="hybridMultilevel"/>
    <w:tmpl w:val="7736DF10"/>
    <w:lvl w:ilvl="0" w:tplc="61824B6A">
      <w:start w:val="1"/>
      <w:numFmt w:val="bullet"/>
      <w:lvlText w:val=""/>
      <w:lvlJc w:val="left"/>
      <w:pPr>
        <w:tabs>
          <w:tab w:val="num" w:pos="720"/>
        </w:tabs>
        <w:ind w:left="720" w:hanging="360"/>
      </w:pPr>
      <w:rPr>
        <w:rFonts w:ascii="Symbol" w:hAnsi="Symbol" w:hint="default"/>
        <w:sz w:val="20"/>
      </w:rPr>
    </w:lvl>
    <w:lvl w:ilvl="1" w:tplc="BA946170">
      <w:start w:val="1"/>
      <w:numFmt w:val="bullet"/>
      <w:lvlText w:val="o"/>
      <w:lvlJc w:val="left"/>
      <w:pPr>
        <w:tabs>
          <w:tab w:val="num" w:pos="1440"/>
        </w:tabs>
        <w:ind w:left="1440" w:hanging="360"/>
      </w:pPr>
      <w:rPr>
        <w:rFonts w:ascii="Courier New" w:hAnsi="Courier New" w:hint="default"/>
        <w:sz w:val="20"/>
      </w:rPr>
    </w:lvl>
    <w:lvl w:ilvl="2" w:tplc="94B8F704" w:tentative="1">
      <w:start w:val="1"/>
      <w:numFmt w:val="bullet"/>
      <w:lvlText w:val=""/>
      <w:lvlJc w:val="left"/>
      <w:pPr>
        <w:tabs>
          <w:tab w:val="num" w:pos="2160"/>
        </w:tabs>
        <w:ind w:left="2160" w:hanging="360"/>
      </w:pPr>
      <w:rPr>
        <w:rFonts w:ascii="Wingdings" w:hAnsi="Wingdings" w:hint="default"/>
        <w:sz w:val="20"/>
      </w:rPr>
    </w:lvl>
    <w:lvl w:ilvl="3" w:tplc="18409F32" w:tentative="1">
      <w:start w:val="1"/>
      <w:numFmt w:val="bullet"/>
      <w:lvlText w:val=""/>
      <w:lvlJc w:val="left"/>
      <w:pPr>
        <w:tabs>
          <w:tab w:val="num" w:pos="2880"/>
        </w:tabs>
        <w:ind w:left="2880" w:hanging="360"/>
      </w:pPr>
      <w:rPr>
        <w:rFonts w:ascii="Wingdings" w:hAnsi="Wingdings" w:hint="default"/>
        <w:sz w:val="20"/>
      </w:rPr>
    </w:lvl>
    <w:lvl w:ilvl="4" w:tplc="C63A5AF6" w:tentative="1">
      <w:start w:val="1"/>
      <w:numFmt w:val="bullet"/>
      <w:lvlText w:val=""/>
      <w:lvlJc w:val="left"/>
      <w:pPr>
        <w:tabs>
          <w:tab w:val="num" w:pos="3600"/>
        </w:tabs>
        <w:ind w:left="3600" w:hanging="360"/>
      </w:pPr>
      <w:rPr>
        <w:rFonts w:ascii="Wingdings" w:hAnsi="Wingdings" w:hint="default"/>
        <w:sz w:val="20"/>
      </w:rPr>
    </w:lvl>
    <w:lvl w:ilvl="5" w:tplc="195C2BFE" w:tentative="1">
      <w:start w:val="1"/>
      <w:numFmt w:val="bullet"/>
      <w:lvlText w:val=""/>
      <w:lvlJc w:val="left"/>
      <w:pPr>
        <w:tabs>
          <w:tab w:val="num" w:pos="4320"/>
        </w:tabs>
        <w:ind w:left="4320" w:hanging="360"/>
      </w:pPr>
      <w:rPr>
        <w:rFonts w:ascii="Wingdings" w:hAnsi="Wingdings" w:hint="default"/>
        <w:sz w:val="20"/>
      </w:rPr>
    </w:lvl>
    <w:lvl w:ilvl="6" w:tplc="F66ADD5E" w:tentative="1">
      <w:start w:val="1"/>
      <w:numFmt w:val="bullet"/>
      <w:lvlText w:val=""/>
      <w:lvlJc w:val="left"/>
      <w:pPr>
        <w:tabs>
          <w:tab w:val="num" w:pos="5040"/>
        </w:tabs>
        <w:ind w:left="5040" w:hanging="360"/>
      </w:pPr>
      <w:rPr>
        <w:rFonts w:ascii="Wingdings" w:hAnsi="Wingdings" w:hint="default"/>
        <w:sz w:val="20"/>
      </w:rPr>
    </w:lvl>
    <w:lvl w:ilvl="7" w:tplc="0AA83B44" w:tentative="1">
      <w:start w:val="1"/>
      <w:numFmt w:val="bullet"/>
      <w:lvlText w:val=""/>
      <w:lvlJc w:val="left"/>
      <w:pPr>
        <w:tabs>
          <w:tab w:val="num" w:pos="5760"/>
        </w:tabs>
        <w:ind w:left="5760" w:hanging="360"/>
      </w:pPr>
      <w:rPr>
        <w:rFonts w:ascii="Wingdings" w:hAnsi="Wingdings" w:hint="default"/>
        <w:sz w:val="20"/>
      </w:rPr>
    </w:lvl>
    <w:lvl w:ilvl="8" w:tplc="F38CD98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357E5"/>
    <w:multiLevelType w:val="hybridMultilevel"/>
    <w:tmpl w:val="845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D77AE"/>
    <w:multiLevelType w:val="hybridMultilevel"/>
    <w:tmpl w:val="592A3B7C"/>
    <w:styleLink w:val="ImportedStyle14"/>
    <w:lvl w:ilvl="0" w:tplc="6CC2A66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D2585C">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48905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46C2C">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D2B83A">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E953E">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F4DF64">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BED03A">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5C5F80">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605B5F"/>
    <w:multiLevelType w:val="hybridMultilevel"/>
    <w:tmpl w:val="1E54FF04"/>
    <w:lvl w:ilvl="0" w:tplc="63307ECC">
      <w:start w:val="1"/>
      <w:numFmt w:val="bullet"/>
      <w:lvlText w:val=""/>
      <w:lvlJc w:val="left"/>
      <w:pPr>
        <w:tabs>
          <w:tab w:val="num" w:pos="720"/>
        </w:tabs>
        <w:ind w:left="720" w:hanging="360"/>
      </w:pPr>
      <w:rPr>
        <w:rFonts w:ascii="Symbol" w:hAnsi="Symbol" w:hint="default"/>
        <w:sz w:val="20"/>
      </w:rPr>
    </w:lvl>
    <w:lvl w:ilvl="1" w:tplc="F2EAAAEA" w:tentative="1">
      <w:start w:val="1"/>
      <w:numFmt w:val="bullet"/>
      <w:lvlText w:val="o"/>
      <w:lvlJc w:val="left"/>
      <w:pPr>
        <w:tabs>
          <w:tab w:val="num" w:pos="1440"/>
        </w:tabs>
        <w:ind w:left="1440" w:hanging="360"/>
      </w:pPr>
      <w:rPr>
        <w:rFonts w:ascii="Courier New" w:hAnsi="Courier New" w:hint="default"/>
        <w:sz w:val="20"/>
      </w:rPr>
    </w:lvl>
    <w:lvl w:ilvl="2" w:tplc="45F41B00" w:tentative="1">
      <w:start w:val="1"/>
      <w:numFmt w:val="bullet"/>
      <w:lvlText w:val=""/>
      <w:lvlJc w:val="left"/>
      <w:pPr>
        <w:tabs>
          <w:tab w:val="num" w:pos="2160"/>
        </w:tabs>
        <w:ind w:left="2160" w:hanging="360"/>
      </w:pPr>
      <w:rPr>
        <w:rFonts w:ascii="Wingdings" w:hAnsi="Wingdings" w:hint="default"/>
        <w:sz w:val="20"/>
      </w:rPr>
    </w:lvl>
    <w:lvl w:ilvl="3" w:tplc="2F2AC9E6" w:tentative="1">
      <w:start w:val="1"/>
      <w:numFmt w:val="bullet"/>
      <w:lvlText w:val=""/>
      <w:lvlJc w:val="left"/>
      <w:pPr>
        <w:tabs>
          <w:tab w:val="num" w:pos="2880"/>
        </w:tabs>
        <w:ind w:left="2880" w:hanging="360"/>
      </w:pPr>
      <w:rPr>
        <w:rFonts w:ascii="Wingdings" w:hAnsi="Wingdings" w:hint="default"/>
        <w:sz w:val="20"/>
      </w:rPr>
    </w:lvl>
    <w:lvl w:ilvl="4" w:tplc="F7AAEC78" w:tentative="1">
      <w:start w:val="1"/>
      <w:numFmt w:val="bullet"/>
      <w:lvlText w:val=""/>
      <w:lvlJc w:val="left"/>
      <w:pPr>
        <w:tabs>
          <w:tab w:val="num" w:pos="3600"/>
        </w:tabs>
        <w:ind w:left="3600" w:hanging="360"/>
      </w:pPr>
      <w:rPr>
        <w:rFonts w:ascii="Wingdings" w:hAnsi="Wingdings" w:hint="default"/>
        <w:sz w:val="20"/>
      </w:rPr>
    </w:lvl>
    <w:lvl w:ilvl="5" w:tplc="38EC019E" w:tentative="1">
      <w:start w:val="1"/>
      <w:numFmt w:val="bullet"/>
      <w:lvlText w:val=""/>
      <w:lvlJc w:val="left"/>
      <w:pPr>
        <w:tabs>
          <w:tab w:val="num" w:pos="4320"/>
        </w:tabs>
        <w:ind w:left="4320" w:hanging="360"/>
      </w:pPr>
      <w:rPr>
        <w:rFonts w:ascii="Wingdings" w:hAnsi="Wingdings" w:hint="default"/>
        <w:sz w:val="20"/>
      </w:rPr>
    </w:lvl>
    <w:lvl w:ilvl="6" w:tplc="4198C1B0" w:tentative="1">
      <w:start w:val="1"/>
      <w:numFmt w:val="bullet"/>
      <w:lvlText w:val=""/>
      <w:lvlJc w:val="left"/>
      <w:pPr>
        <w:tabs>
          <w:tab w:val="num" w:pos="5040"/>
        </w:tabs>
        <w:ind w:left="5040" w:hanging="360"/>
      </w:pPr>
      <w:rPr>
        <w:rFonts w:ascii="Wingdings" w:hAnsi="Wingdings" w:hint="default"/>
        <w:sz w:val="20"/>
      </w:rPr>
    </w:lvl>
    <w:lvl w:ilvl="7" w:tplc="3670F5E2" w:tentative="1">
      <w:start w:val="1"/>
      <w:numFmt w:val="bullet"/>
      <w:lvlText w:val=""/>
      <w:lvlJc w:val="left"/>
      <w:pPr>
        <w:tabs>
          <w:tab w:val="num" w:pos="5760"/>
        </w:tabs>
        <w:ind w:left="5760" w:hanging="360"/>
      </w:pPr>
      <w:rPr>
        <w:rFonts w:ascii="Wingdings" w:hAnsi="Wingdings" w:hint="default"/>
        <w:sz w:val="20"/>
      </w:rPr>
    </w:lvl>
    <w:lvl w:ilvl="8" w:tplc="9DCE8A6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72EA9"/>
    <w:multiLevelType w:val="hybridMultilevel"/>
    <w:tmpl w:val="DA2A24E0"/>
    <w:numStyleLink w:val="ImportedStyle5"/>
  </w:abstractNum>
  <w:abstractNum w:abstractNumId="17" w15:restartNumberingAfterBreak="0">
    <w:nsid w:val="567C17B0"/>
    <w:multiLevelType w:val="hybridMultilevel"/>
    <w:tmpl w:val="BDEA6AF6"/>
    <w:numStyleLink w:val="ImportedStyle7"/>
  </w:abstractNum>
  <w:abstractNum w:abstractNumId="18" w15:restartNumberingAfterBreak="0">
    <w:nsid w:val="59F96F24"/>
    <w:multiLevelType w:val="hybridMultilevel"/>
    <w:tmpl w:val="2DCC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E6313"/>
    <w:multiLevelType w:val="hybridMultilevel"/>
    <w:tmpl w:val="1422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36662"/>
    <w:multiLevelType w:val="hybridMultilevel"/>
    <w:tmpl w:val="17CE8470"/>
    <w:lvl w:ilvl="0" w:tplc="F35CAB62">
      <w:start w:val="1"/>
      <w:numFmt w:val="bullet"/>
      <w:lvlText w:val=""/>
      <w:lvlJc w:val="left"/>
      <w:pPr>
        <w:tabs>
          <w:tab w:val="num" w:pos="720"/>
        </w:tabs>
        <w:ind w:left="720" w:hanging="360"/>
      </w:pPr>
      <w:rPr>
        <w:rFonts w:ascii="Symbol" w:hAnsi="Symbol" w:hint="default"/>
        <w:sz w:val="20"/>
      </w:rPr>
    </w:lvl>
    <w:lvl w:ilvl="1" w:tplc="6B26107A">
      <w:start w:val="1"/>
      <w:numFmt w:val="bullet"/>
      <w:lvlText w:val="o"/>
      <w:lvlJc w:val="left"/>
      <w:pPr>
        <w:tabs>
          <w:tab w:val="num" w:pos="1440"/>
        </w:tabs>
        <w:ind w:left="1440" w:hanging="360"/>
      </w:pPr>
      <w:rPr>
        <w:rFonts w:ascii="Courier New" w:hAnsi="Courier New" w:hint="default"/>
        <w:sz w:val="20"/>
      </w:rPr>
    </w:lvl>
    <w:lvl w:ilvl="2" w:tplc="8684FAEA" w:tentative="1">
      <w:start w:val="1"/>
      <w:numFmt w:val="bullet"/>
      <w:lvlText w:val=""/>
      <w:lvlJc w:val="left"/>
      <w:pPr>
        <w:tabs>
          <w:tab w:val="num" w:pos="2160"/>
        </w:tabs>
        <w:ind w:left="2160" w:hanging="360"/>
      </w:pPr>
      <w:rPr>
        <w:rFonts w:ascii="Wingdings" w:hAnsi="Wingdings" w:hint="default"/>
        <w:sz w:val="20"/>
      </w:rPr>
    </w:lvl>
    <w:lvl w:ilvl="3" w:tplc="9AF29B9A" w:tentative="1">
      <w:start w:val="1"/>
      <w:numFmt w:val="bullet"/>
      <w:lvlText w:val=""/>
      <w:lvlJc w:val="left"/>
      <w:pPr>
        <w:tabs>
          <w:tab w:val="num" w:pos="2880"/>
        </w:tabs>
        <w:ind w:left="2880" w:hanging="360"/>
      </w:pPr>
      <w:rPr>
        <w:rFonts w:ascii="Wingdings" w:hAnsi="Wingdings" w:hint="default"/>
        <w:sz w:val="20"/>
      </w:rPr>
    </w:lvl>
    <w:lvl w:ilvl="4" w:tplc="0A5010CE" w:tentative="1">
      <w:start w:val="1"/>
      <w:numFmt w:val="bullet"/>
      <w:lvlText w:val=""/>
      <w:lvlJc w:val="left"/>
      <w:pPr>
        <w:tabs>
          <w:tab w:val="num" w:pos="3600"/>
        </w:tabs>
        <w:ind w:left="3600" w:hanging="360"/>
      </w:pPr>
      <w:rPr>
        <w:rFonts w:ascii="Wingdings" w:hAnsi="Wingdings" w:hint="default"/>
        <w:sz w:val="20"/>
      </w:rPr>
    </w:lvl>
    <w:lvl w:ilvl="5" w:tplc="F1AC02A6" w:tentative="1">
      <w:start w:val="1"/>
      <w:numFmt w:val="bullet"/>
      <w:lvlText w:val=""/>
      <w:lvlJc w:val="left"/>
      <w:pPr>
        <w:tabs>
          <w:tab w:val="num" w:pos="4320"/>
        </w:tabs>
        <w:ind w:left="4320" w:hanging="360"/>
      </w:pPr>
      <w:rPr>
        <w:rFonts w:ascii="Wingdings" w:hAnsi="Wingdings" w:hint="default"/>
        <w:sz w:val="20"/>
      </w:rPr>
    </w:lvl>
    <w:lvl w:ilvl="6" w:tplc="01AA44FC" w:tentative="1">
      <w:start w:val="1"/>
      <w:numFmt w:val="bullet"/>
      <w:lvlText w:val=""/>
      <w:lvlJc w:val="left"/>
      <w:pPr>
        <w:tabs>
          <w:tab w:val="num" w:pos="5040"/>
        </w:tabs>
        <w:ind w:left="5040" w:hanging="360"/>
      </w:pPr>
      <w:rPr>
        <w:rFonts w:ascii="Wingdings" w:hAnsi="Wingdings" w:hint="default"/>
        <w:sz w:val="20"/>
      </w:rPr>
    </w:lvl>
    <w:lvl w:ilvl="7" w:tplc="E354A56A" w:tentative="1">
      <w:start w:val="1"/>
      <w:numFmt w:val="bullet"/>
      <w:lvlText w:val=""/>
      <w:lvlJc w:val="left"/>
      <w:pPr>
        <w:tabs>
          <w:tab w:val="num" w:pos="5760"/>
        </w:tabs>
        <w:ind w:left="5760" w:hanging="360"/>
      </w:pPr>
      <w:rPr>
        <w:rFonts w:ascii="Wingdings" w:hAnsi="Wingdings" w:hint="default"/>
        <w:sz w:val="20"/>
      </w:rPr>
    </w:lvl>
    <w:lvl w:ilvl="8" w:tplc="48A42B1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937FF"/>
    <w:multiLevelType w:val="hybridMultilevel"/>
    <w:tmpl w:val="E048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C0BC6"/>
    <w:multiLevelType w:val="hybridMultilevel"/>
    <w:tmpl w:val="DA2A24E0"/>
    <w:styleLink w:val="ImportedStyle5"/>
    <w:lvl w:ilvl="0" w:tplc="2F9021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A9BB6">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6C3D3C">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CDAE2">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0DC64">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EA0AC2">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042112">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F023E6">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DE07FC">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8275E18"/>
    <w:multiLevelType w:val="hybridMultilevel"/>
    <w:tmpl w:val="F3F46BEA"/>
    <w:lvl w:ilvl="0" w:tplc="3074330A">
      <w:start w:val="1"/>
      <w:numFmt w:val="bullet"/>
      <w:lvlText w:val=""/>
      <w:lvlJc w:val="left"/>
      <w:pPr>
        <w:tabs>
          <w:tab w:val="num" w:pos="720"/>
        </w:tabs>
        <w:ind w:left="720" w:hanging="360"/>
      </w:pPr>
      <w:rPr>
        <w:rFonts w:ascii="Symbol" w:hAnsi="Symbol" w:hint="default"/>
        <w:sz w:val="20"/>
      </w:rPr>
    </w:lvl>
    <w:lvl w:ilvl="1" w:tplc="535E8E34" w:tentative="1">
      <w:start w:val="1"/>
      <w:numFmt w:val="bullet"/>
      <w:lvlText w:val="o"/>
      <w:lvlJc w:val="left"/>
      <w:pPr>
        <w:tabs>
          <w:tab w:val="num" w:pos="1440"/>
        </w:tabs>
        <w:ind w:left="1440" w:hanging="360"/>
      </w:pPr>
      <w:rPr>
        <w:rFonts w:ascii="Courier New" w:hAnsi="Courier New" w:hint="default"/>
        <w:sz w:val="20"/>
      </w:rPr>
    </w:lvl>
    <w:lvl w:ilvl="2" w:tplc="CA9ECD1A" w:tentative="1">
      <w:start w:val="1"/>
      <w:numFmt w:val="bullet"/>
      <w:lvlText w:val=""/>
      <w:lvlJc w:val="left"/>
      <w:pPr>
        <w:tabs>
          <w:tab w:val="num" w:pos="2160"/>
        </w:tabs>
        <w:ind w:left="2160" w:hanging="360"/>
      </w:pPr>
      <w:rPr>
        <w:rFonts w:ascii="Wingdings" w:hAnsi="Wingdings" w:hint="default"/>
        <w:sz w:val="20"/>
      </w:rPr>
    </w:lvl>
    <w:lvl w:ilvl="3" w:tplc="D2B6087A" w:tentative="1">
      <w:start w:val="1"/>
      <w:numFmt w:val="bullet"/>
      <w:lvlText w:val=""/>
      <w:lvlJc w:val="left"/>
      <w:pPr>
        <w:tabs>
          <w:tab w:val="num" w:pos="2880"/>
        </w:tabs>
        <w:ind w:left="2880" w:hanging="360"/>
      </w:pPr>
      <w:rPr>
        <w:rFonts w:ascii="Wingdings" w:hAnsi="Wingdings" w:hint="default"/>
        <w:sz w:val="20"/>
      </w:rPr>
    </w:lvl>
    <w:lvl w:ilvl="4" w:tplc="A0288652" w:tentative="1">
      <w:start w:val="1"/>
      <w:numFmt w:val="bullet"/>
      <w:lvlText w:val=""/>
      <w:lvlJc w:val="left"/>
      <w:pPr>
        <w:tabs>
          <w:tab w:val="num" w:pos="3600"/>
        </w:tabs>
        <w:ind w:left="3600" w:hanging="360"/>
      </w:pPr>
      <w:rPr>
        <w:rFonts w:ascii="Wingdings" w:hAnsi="Wingdings" w:hint="default"/>
        <w:sz w:val="20"/>
      </w:rPr>
    </w:lvl>
    <w:lvl w:ilvl="5" w:tplc="A216A292" w:tentative="1">
      <w:start w:val="1"/>
      <w:numFmt w:val="bullet"/>
      <w:lvlText w:val=""/>
      <w:lvlJc w:val="left"/>
      <w:pPr>
        <w:tabs>
          <w:tab w:val="num" w:pos="4320"/>
        </w:tabs>
        <w:ind w:left="4320" w:hanging="360"/>
      </w:pPr>
      <w:rPr>
        <w:rFonts w:ascii="Wingdings" w:hAnsi="Wingdings" w:hint="default"/>
        <w:sz w:val="20"/>
      </w:rPr>
    </w:lvl>
    <w:lvl w:ilvl="6" w:tplc="4B36AA16" w:tentative="1">
      <w:start w:val="1"/>
      <w:numFmt w:val="bullet"/>
      <w:lvlText w:val=""/>
      <w:lvlJc w:val="left"/>
      <w:pPr>
        <w:tabs>
          <w:tab w:val="num" w:pos="5040"/>
        </w:tabs>
        <w:ind w:left="5040" w:hanging="360"/>
      </w:pPr>
      <w:rPr>
        <w:rFonts w:ascii="Wingdings" w:hAnsi="Wingdings" w:hint="default"/>
        <w:sz w:val="20"/>
      </w:rPr>
    </w:lvl>
    <w:lvl w:ilvl="7" w:tplc="BD145B04" w:tentative="1">
      <w:start w:val="1"/>
      <w:numFmt w:val="bullet"/>
      <w:lvlText w:val=""/>
      <w:lvlJc w:val="left"/>
      <w:pPr>
        <w:tabs>
          <w:tab w:val="num" w:pos="5760"/>
        </w:tabs>
        <w:ind w:left="5760" w:hanging="360"/>
      </w:pPr>
      <w:rPr>
        <w:rFonts w:ascii="Wingdings" w:hAnsi="Wingdings" w:hint="default"/>
        <w:sz w:val="20"/>
      </w:rPr>
    </w:lvl>
    <w:lvl w:ilvl="8" w:tplc="FECC651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F6E0E"/>
    <w:multiLevelType w:val="hybridMultilevel"/>
    <w:tmpl w:val="AC585442"/>
    <w:styleLink w:val="Bullet"/>
    <w:lvl w:ilvl="0" w:tplc="CFE074D6">
      <w:start w:val="1"/>
      <w:numFmt w:val="bullet"/>
      <w:lvlText w:val="•"/>
      <w:lvlJc w:val="left"/>
      <w:pPr>
        <w:ind w:left="213" w:hanging="213"/>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0E55B6">
      <w:start w:val="1"/>
      <w:numFmt w:val="bullet"/>
      <w:lvlText w:val="•"/>
      <w:lvlJc w:val="left"/>
      <w:pPr>
        <w:ind w:left="37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8C51C">
      <w:start w:val="1"/>
      <w:numFmt w:val="bullet"/>
      <w:lvlText w:val="•"/>
      <w:lvlJc w:val="left"/>
      <w:pPr>
        <w:ind w:left="55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F8E88E">
      <w:start w:val="1"/>
      <w:numFmt w:val="bullet"/>
      <w:lvlText w:val="•"/>
      <w:lvlJc w:val="left"/>
      <w:pPr>
        <w:ind w:left="73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A46B0">
      <w:start w:val="1"/>
      <w:numFmt w:val="bullet"/>
      <w:lvlText w:val="•"/>
      <w:lvlJc w:val="left"/>
      <w:pPr>
        <w:ind w:left="91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6C9550">
      <w:start w:val="1"/>
      <w:numFmt w:val="bullet"/>
      <w:lvlText w:val="•"/>
      <w:lvlJc w:val="left"/>
      <w:pPr>
        <w:ind w:left="109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1EFCE8">
      <w:start w:val="1"/>
      <w:numFmt w:val="bullet"/>
      <w:lvlText w:val="•"/>
      <w:lvlJc w:val="left"/>
      <w:pPr>
        <w:ind w:left="127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9E1998">
      <w:start w:val="1"/>
      <w:numFmt w:val="bullet"/>
      <w:lvlText w:val="•"/>
      <w:lvlJc w:val="left"/>
      <w:pPr>
        <w:ind w:left="145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C660C">
      <w:start w:val="1"/>
      <w:numFmt w:val="bullet"/>
      <w:lvlText w:val="•"/>
      <w:lvlJc w:val="left"/>
      <w:pPr>
        <w:ind w:left="163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B39444D"/>
    <w:multiLevelType w:val="hybridMultilevel"/>
    <w:tmpl w:val="0578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1AA"/>
    <w:multiLevelType w:val="hybridMultilevel"/>
    <w:tmpl w:val="BDEA6AF6"/>
    <w:styleLink w:val="ImportedStyle7"/>
    <w:lvl w:ilvl="0" w:tplc="E00A9E9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8015CC">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418C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26026">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CB6D6">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F85480">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CFA96">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6DB6A">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233EC">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AB551AC"/>
    <w:multiLevelType w:val="hybridMultilevel"/>
    <w:tmpl w:val="E07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71741">
    <w:abstractNumId w:val="6"/>
  </w:num>
  <w:num w:numId="2" w16cid:durableId="567112036">
    <w:abstractNumId w:val="24"/>
  </w:num>
  <w:num w:numId="3" w16cid:durableId="1705903188">
    <w:abstractNumId w:val="4"/>
  </w:num>
  <w:num w:numId="4" w16cid:durableId="1107123062">
    <w:abstractNumId w:val="4"/>
    <w:lvlOverride w:ilvl="0">
      <w:lvl w:ilvl="0" w:tplc="C9348D80">
        <w:start w:val="1"/>
        <w:numFmt w:val="bullet"/>
        <w:lvlText w:val="•"/>
        <w:lvlJc w:val="left"/>
        <w:pPr>
          <w:ind w:left="496" w:hanging="21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66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84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102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120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38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56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174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192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16cid:durableId="1326931281">
    <w:abstractNumId w:val="4"/>
    <w:lvlOverride w:ilvl="0">
      <w:lvl w:ilvl="0" w:tplc="C9348D80">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79248333">
    <w:abstractNumId w:val="4"/>
    <w:lvlOverride w:ilvl="0">
      <w:lvl w:ilvl="0" w:tplc="C9348D80">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90015428">
    <w:abstractNumId w:val="1"/>
  </w:num>
  <w:num w:numId="8" w16cid:durableId="916474464">
    <w:abstractNumId w:val="9"/>
  </w:num>
  <w:num w:numId="9" w16cid:durableId="325406324">
    <w:abstractNumId w:val="8"/>
  </w:num>
  <w:num w:numId="10" w16cid:durableId="1690108985">
    <w:abstractNumId w:val="7"/>
  </w:num>
  <w:num w:numId="11" w16cid:durableId="1285236581">
    <w:abstractNumId w:val="22"/>
  </w:num>
  <w:num w:numId="12" w16cid:durableId="995498569">
    <w:abstractNumId w:val="16"/>
  </w:num>
  <w:num w:numId="13" w16cid:durableId="1723673504">
    <w:abstractNumId w:val="26"/>
  </w:num>
  <w:num w:numId="14" w16cid:durableId="577862073">
    <w:abstractNumId w:val="17"/>
  </w:num>
  <w:num w:numId="15" w16cid:durableId="2119332133">
    <w:abstractNumId w:val="14"/>
  </w:num>
  <w:num w:numId="16" w16cid:durableId="1586261463">
    <w:abstractNumId w:val="3"/>
  </w:num>
  <w:num w:numId="17" w16cid:durableId="2085909264">
    <w:abstractNumId w:val="4"/>
    <w:lvlOverride w:ilvl="0">
      <w:lvl w:ilvl="0" w:tplc="C9348D80">
        <w:start w:val="1"/>
        <w:numFmt w:val="bullet"/>
        <w:lvlText w:val="•"/>
        <w:lvlJc w:val="left"/>
        <w:pPr>
          <w:tabs>
            <w:tab w:val="num" w:pos="780"/>
          </w:tabs>
          <w:ind w:left="496" w:firstLine="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tabs>
            <w:tab w:val="left" w:pos="780"/>
            <w:tab w:val="num" w:pos="944"/>
          </w:tabs>
          <w:ind w:left="66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tabs>
            <w:tab w:val="left" w:pos="780"/>
            <w:tab w:val="num" w:pos="1124"/>
          </w:tabs>
          <w:ind w:left="84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tabs>
            <w:tab w:val="left" w:pos="780"/>
            <w:tab w:val="num" w:pos="1304"/>
          </w:tabs>
          <w:ind w:left="102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tabs>
            <w:tab w:val="left" w:pos="780"/>
            <w:tab w:val="num" w:pos="1484"/>
          </w:tabs>
          <w:ind w:left="120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tabs>
            <w:tab w:val="left" w:pos="780"/>
            <w:tab w:val="num" w:pos="1664"/>
          </w:tabs>
          <w:ind w:left="138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tabs>
            <w:tab w:val="left" w:pos="780"/>
            <w:tab w:val="num" w:pos="1844"/>
          </w:tabs>
          <w:ind w:left="156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tabs>
            <w:tab w:val="left" w:pos="780"/>
            <w:tab w:val="num" w:pos="2024"/>
          </w:tabs>
          <w:ind w:left="174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tabs>
            <w:tab w:val="left" w:pos="780"/>
            <w:tab w:val="num" w:pos="2204"/>
          </w:tabs>
          <w:ind w:left="192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672030268">
    <w:abstractNumId w:val="4"/>
    <w:lvlOverride w:ilvl="0">
      <w:lvl w:ilvl="0" w:tplc="C9348D80">
        <w:start w:val="1"/>
        <w:numFmt w:val="bullet"/>
        <w:lvlText w:val="•"/>
        <w:lvlJc w:val="left"/>
        <w:pPr>
          <w:ind w:left="780"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9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11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13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148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6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8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20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22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30818384">
    <w:abstractNumId w:val="4"/>
    <w:lvlOverride w:ilvl="0">
      <w:lvl w:ilvl="0" w:tplc="C9348D80">
        <w:start w:val="1"/>
        <w:numFmt w:val="bullet"/>
        <w:lvlText w:val="•"/>
        <w:lvlJc w:val="left"/>
        <w:pPr>
          <w:ind w:left="7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9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11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13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148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6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8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20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22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699477027">
    <w:abstractNumId w:val="4"/>
    <w:lvlOverride w:ilvl="0">
      <w:lvl w:ilvl="0" w:tplc="C9348D80">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A8CA20">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18A45E">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4A49B6">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1ECA5C">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2AC0CC">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4C1D4A">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02206">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6123A">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763602593">
    <w:abstractNumId w:val="0"/>
  </w:num>
  <w:num w:numId="22" w16cid:durableId="1386837573">
    <w:abstractNumId w:val="2"/>
  </w:num>
  <w:num w:numId="23" w16cid:durableId="1862742579">
    <w:abstractNumId w:val="10"/>
  </w:num>
  <w:num w:numId="24" w16cid:durableId="1861355323">
    <w:abstractNumId w:val="11"/>
  </w:num>
  <w:num w:numId="25" w16cid:durableId="1800682969">
    <w:abstractNumId w:val="20"/>
  </w:num>
  <w:num w:numId="26" w16cid:durableId="1526944323">
    <w:abstractNumId w:val="12"/>
  </w:num>
  <w:num w:numId="27" w16cid:durableId="475684264">
    <w:abstractNumId w:val="15"/>
  </w:num>
  <w:num w:numId="28" w16cid:durableId="256864098">
    <w:abstractNumId w:val="23"/>
  </w:num>
  <w:num w:numId="29" w16cid:durableId="2020619502">
    <w:abstractNumId w:val="21"/>
  </w:num>
  <w:num w:numId="30" w16cid:durableId="1996178514">
    <w:abstractNumId w:val="5"/>
  </w:num>
  <w:num w:numId="31" w16cid:durableId="1645814763">
    <w:abstractNumId w:val="18"/>
  </w:num>
  <w:num w:numId="32" w16cid:durableId="1748108335">
    <w:abstractNumId w:val="25"/>
  </w:num>
  <w:num w:numId="33" w16cid:durableId="1954701828">
    <w:abstractNumId w:val="13"/>
  </w:num>
  <w:num w:numId="34" w16cid:durableId="1646659458">
    <w:abstractNumId w:val="19"/>
  </w:num>
  <w:num w:numId="35" w16cid:durableId="76368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revisionView w:inkAnnotations="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6E"/>
    <w:rsid w:val="0000107F"/>
    <w:rsid w:val="00047957"/>
    <w:rsid w:val="0005415F"/>
    <w:rsid w:val="00075716"/>
    <w:rsid w:val="000844AA"/>
    <w:rsid w:val="00086D1E"/>
    <w:rsid w:val="00097631"/>
    <w:rsid w:val="000A6E59"/>
    <w:rsid w:val="000C5D15"/>
    <w:rsid w:val="00100099"/>
    <w:rsid w:val="0010688B"/>
    <w:rsid w:val="00107BC1"/>
    <w:rsid w:val="00125C18"/>
    <w:rsid w:val="00141A7D"/>
    <w:rsid w:val="0014E750"/>
    <w:rsid w:val="001626F5"/>
    <w:rsid w:val="00166B62"/>
    <w:rsid w:val="00173FD9"/>
    <w:rsid w:val="0017639E"/>
    <w:rsid w:val="0018624E"/>
    <w:rsid w:val="001B4394"/>
    <w:rsid w:val="001C5DD3"/>
    <w:rsid w:val="001D6A6E"/>
    <w:rsid w:val="001F01F1"/>
    <w:rsid w:val="00206C14"/>
    <w:rsid w:val="002151EE"/>
    <w:rsid w:val="00217092"/>
    <w:rsid w:val="00221650"/>
    <w:rsid w:val="00223BC2"/>
    <w:rsid w:val="002269F0"/>
    <w:rsid w:val="00262FBC"/>
    <w:rsid w:val="0026752D"/>
    <w:rsid w:val="002C59B0"/>
    <w:rsid w:val="002D0F25"/>
    <w:rsid w:val="002D189A"/>
    <w:rsid w:val="002D4065"/>
    <w:rsid w:val="002E20FB"/>
    <w:rsid w:val="00354EED"/>
    <w:rsid w:val="0036167D"/>
    <w:rsid w:val="00376DEE"/>
    <w:rsid w:val="003945DA"/>
    <w:rsid w:val="00397AE6"/>
    <w:rsid w:val="003E1DFA"/>
    <w:rsid w:val="00411B53"/>
    <w:rsid w:val="00423D7E"/>
    <w:rsid w:val="00433C1B"/>
    <w:rsid w:val="004509A4"/>
    <w:rsid w:val="00454BF6"/>
    <w:rsid w:val="00477136"/>
    <w:rsid w:val="0048229C"/>
    <w:rsid w:val="004837F8"/>
    <w:rsid w:val="00492F23"/>
    <w:rsid w:val="004E32C6"/>
    <w:rsid w:val="004F34F6"/>
    <w:rsid w:val="0051445B"/>
    <w:rsid w:val="00515486"/>
    <w:rsid w:val="005336B8"/>
    <w:rsid w:val="00551981"/>
    <w:rsid w:val="005C28C5"/>
    <w:rsid w:val="005F553C"/>
    <w:rsid w:val="00601CF2"/>
    <w:rsid w:val="0060782F"/>
    <w:rsid w:val="006201B2"/>
    <w:rsid w:val="0062586A"/>
    <w:rsid w:val="006A146F"/>
    <w:rsid w:val="006F18E4"/>
    <w:rsid w:val="007233A3"/>
    <w:rsid w:val="00736539"/>
    <w:rsid w:val="00747595"/>
    <w:rsid w:val="00755D43"/>
    <w:rsid w:val="00757AED"/>
    <w:rsid w:val="00770594"/>
    <w:rsid w:val="007831F2"/>
    <w:rsid w:val="00783D4E"/>
    <w:rsid w:val="007A481E"/>
    <w:rsid w:val="007B7FDA"/>
    <w:rsid w:val="007C133B"/>
    <w:rsid w:val="007D0797"/>
    <w:rsid w:val="007E3055"/>
    <w:rsid w:val="007E3D9C"/>
    <w:rsid w:val="007E67BD"/>
    <w:rsid w:val="008000C0"/>
    <w:rsid w:val="00832321"/>
    <w:rsid w:val="00841B2B"/>
    <w:rsid w:val="008706C0"/>
    <w:rsid w:val="008E588E"/>
    <w:rsid w:val="0097133F"/>
    <w:rsid w:val="009878D1"/>
    <w:rsid w:val="009E43B2"/>
    <w:rsid w:val="00A23301"/>
    <w:rsid w:val="00A24962"/>
    <w:rsid w:val="00A370B8"/>
    <w:rsid w:val="00A65F0B"/>
    <w:rsid w:val="00A81329"/>
    <w:rsid w:val="00A94349"/>
    <w:rsid w:val="00AA1217"/>
    <w:rsid w:val="00AA149A"/>
    <w:rsid w:val="00AA7C1F"/>
    <w:rsid w:val="00AB2161"/>
    <w:rsid w:val="00B229A6"/>
    <w:rsid w:val="00B27056"/>
    <w:rsid w:val="00B308D5"/>
    <w:rsid w:val="00B61DDA"/>
    <w:rsid w:val="00B7B0F9"/>
    <w:rsid w:val="00B96A12"/>
    <w:rsid w:val="00BB7A7E"/>
    <w:rsid w:val="00BC44CA"/>
    <w:rsid w:val="00BD1799"/>
    <w:rsid w:val="00BD3D09"/>
    <w:rsid w:val="00BF15B1"/>
    <w:rsid w:val="00C030D7"/>
    <w:rsid w:val="00C123F1"/>
    <w:rsid w:val="00C243F3"/>
    <w:rsid w:val="00C343D2"/>
    <w:rsid w:val="00C46A76"/>
    <w:rsid w:val="00C626F0"/>
    <w:rsid w:val="00C82FF2"/>
    <w:rsid w:val="00CA356D"/>
    <w:rsid w:val="00CA7C14"/>
    <w:rsid w:val="00CD403E"/>
    <w:rsid w:val="00CE06CA"/>
    <w:rsid w:val="00CE1CF8"/>
    <w:rsid w:val="00CE31CC"/>
    <w:rsid w:val="00CF016B"/>
    <w:rsid w:val="00CF6451"/>
    <w:rsid w:val="00D20092"/>
    <w:rsid w:val="00D21862"/>
    <w:rsid w:val="00D23752"/>
    <w:rsid w:val="00D434EF"/>
    <w:rsid w:val="00D66699"/>
    <w:rsid w:val="00D75904"/>
    <w:rsid w:val="00DC0AE2"/>
    <w:rsid w:val="00DE7E6F"/>
    <w:rsid w:val="00DF482B"/>
    <w:rsid w:val="00E0575C"/>
    <w:rsid w:val="00E20F3F"/>
    <w:rsid w:val="00E26562"/>
    <w:rsid w:val="00E324AA"/>
    <w:rsid w:val="00E341B9"/>
    <w:rsid w:val="00E36005"/>
    <w:rsid w:val="00E503A0"/>
    <w:rsid w:val="00EA70AA"/>
    <w:rsid w:val="00F14E5B"/>
    <w:rsid w:val="00F452E1"/>
    <w:rsid w:val="00F767DD"/>
    <w:rsid w:val="00F91A94"/>
    <w:rsid w:val="00FA44F3"/>
    <w:rsid w:val="00FA7F64"/>
    <w:rsid w:val="00FB1A7D"/>
    <w:rsid w:val="00FE19F7"/>
    <w:rsid w:val="00FF6D63"/>
    <w:rsid w:val="01DA83B2"/>
    <w:rsid w:val="02753C98"/>
    <w:rsid w:val="02A6EC55"/>
    <w:rsid w:val="03EF51BB"/>
    <w:rsid w:val="03F90B4B"/>
    <w:rsid w:val="044023F8"/>
    <w:rsid w:val="04734741"/>
    <w:rsid w:val="04785801"/>
    <w:rsid w:val="04EC0FEF"/>
    <w:rsid w:val="053B4A45"/>
    <w:rsid w:val="0570CFE9"/>
    <w:rsid w:val="0577EF07"/>
    <w:rsid w:val="060A28AB"/>
    <w:rsid w:val="0707FCC0"/>
    <w:rsid w:val="07932572"/>
    <w:rsid w:val="07955DA2"/>
    <w:rsid w:val="0972BDD2"/>
    <w:rsid w:val="0A1B9EEB"/>
    <w:rsid w:val="0A6026D6"/>
    <w:rsid w:val="0B9915A7"/>
    <w:rsid w:val="0BA9381C"/>
    <w:rsid w:val="0BC79C7C"/>
    <w:rsid w:val="0C34A63E"/>
    <w:rsid w:val="0CACD1C0"/>
    <w:rsid w:val="0D74597E"/>
    <w:rsid w:val="0DBAFCCB"/>
    <w:rsid w:val="0DE1E986"/>
    <w:rsid w:val="0EE12D72"/>
    <w:rsid w:val="0EE87AE7"/>
    <w:rsid w:val="0EF3CB21"/>
    <w:rsid w:val="0F3EB5EF"/>
    <w:rsid w:val="0F76ECAC"/>
    <w:rsid w:val="0F9C9E81"/>
    <w:rsid w:val="0FB7AD21"/>
    <w:rsid w:val="0FE1FF56"/>
    <w:rsid w:val="1068C428"/>
    <w:rsid w:val="10844B48"/>
    <w:rsid w:val="10E7D2A5"/>
    <w:rsid w:val="11A2C226"/>
    <w:rsid w:val="129417D9"/>
    <w:rsid w:val="12D43F43"/>
    <w:rsid w:val="1385700F"/>
    <w:rsid w:val="13DD5255"/>
    <w:rsid w:val="13F6934F"/>
    <w:rsid w:val="1456E747"/>
    <w:rsid w:val="14786ADB"/>
    <w:rsid w:val="157A04D0"/>
    <w:rsid w:val="163E0DC5"/>
    <w:rsid w:val="167E4D2A"/>
    <w:rsid w:val="1889E258"/>
    <w:rsid w:val="18B8C512"/>
    <w:rsid w:val="19B718EA"/>
    <w:rsid w:val="1A39A5DE"/>
    <w:rsid w:val="1A5377C0"/>
    <w:rsid w:val="1A93CFBD"/>
    <w:rsid w:val="1ABF8E27"/>
    <w:rsid w:val="1AED67DF"/>
    <w:rsid w:val="1B09F64F"/>
    <w:rsid w:val="1BEDA941"/>
    <w:rsid w:val="1D08AB13"/>
    <w:rsid w:val="1D23E434"/>
    <w:rsid w:val="1D29842A"/>
    <w:rsid w:val="1DB73413"/>
    <w:rsid w:val="1F6F41FC"/>
    <w:rsid w:val="1F85DDA9"/>
    <w:rsid w:val="1FFDA868"/>
    <w:rsid w:val="209985C2"/>
    <w:rsid w:val="22105946"/>
    <w:rsid w:val="2319F44F"/>
    <w:rsid w:val="23585DE2"/>
    <w:rsid w:val="2383CA99"/>
    <w:rsid w:val="2387A11C"/>
    <w:rsid w:val="2395BABA"/>
    <w:rsid w:val="24CCA042"/>
    <w:rsid w:val="257D81A6"/>
    <w:rsid w:val="25E00CAA"/>
    <w:rsid w:val="2695F2C0"/>
    <w:rsid w:val="27596057"/>
    <w:rsid w:val="2767CEA7"/>
    <w:rsid w:val="27691DBB"/>
    <w:rsid w:val="29B7C3E8"/>
    <w:rsid w:val="2AF8C2C9"/>
    <w:rsid w:val="2B5F0D3A"/>
    <w:rsid w:val="2CC3D27B"/>
    <w:rsid w:val="2D13A056"/>
    <w:rsid w:val="2D6E43A5"/>
    <w:rsid w:val="2E964365"/>
    <w:rsid w:val="2EE58BF6"/>
    <w:rsid w:val="2F27A8FB"/>
    <w:rsid w:val="2FCD13FA"/>
    <w:rsid w:val="31EB9083"/>
    <w:rsid w:val="324A01D0"/>
    <w:rsid w:val="3281753F"/>
    <w:rsid w:val="32A38873"/>
    <w:rsid w:val="339F9355"/>
    <w:rsid w:val="343521B0"/>
    <w:rsid w:val="35971A6E"/>
    <w:rsid w:val="35D102D0"/>
    <w:rsid w:val="36457638"/>
    <w:rsid w:val="369CE281"/>
    <w:rsid w:val="373A32FA"/>
    <w:rsid w:val="378EA1A3"/>
    <w:rsid w:val="37AA5E70"/>
    <w:rsid w:val="3838B2E2"/>
    <w:rsid w:val="38A5D602"/>
    <w:rsid w:val="3ACD3469"/>
    <w:rsid w:val="3B7053A4"/>
    <w:rsid w:val="3C146503"/>
    <w:rsid w:val="3CD78294"/>
    <w:rsid w:val="3CF77F58"/>
    <w:rsid w:val="3DE37E57"/>
    <w:rsid w:val="3E3C8E45"/>
    <w:rsid w:val="3F8B5C98"/>
    <w:rsid w:val="4006AC25"/>
    <w:rsid w:val="40E85905"/>
    <w:rsid w:val="411FE4C6"/>
    <w:rsid w:val="41483BF0"/>
    <w:rsid w:val="438B2A11"/>
    <w:rsid w:val="43E00A60"/>
    <w:rsid w:val="43F90FCE"/>
    <w:rsid w:val="4481B592"/>
    <w:rsid w:val="455722B1"/>
    <w:rsid w:val="45C636CC"/>
    <w:rsid w:val="474B430A"/>
    <w:rsid w:val="47974E95"/>
    <w:rsid w:val="4984CF1C"/>
    <w:rsid w:val="49D0EE28"/>
    <w:rsid w:val="4BE42038"/>
    <w:rsid w:val="4D52D126"/>
    <w:rsid w:val="4D5688C8"/>
    <w:rsid w:val="4E2F7574"/>
    <w:rsid w:val="4EB29ED5"/>
    <w:rsid w:val="4FA2607A"/>
    <w:rsid w:val="4FA31B4A"/>
    <w:rsid w:val="4FD3045C"/>
    <w:rsid w:val="51239288"/>
    <w:rsid w:val="52264249"/>
    <w:rsid w:val="52D05388"/>
    <w:rsid w:val="53894DAE"/>
    <w:rsid w:val="548C5E78"/>
    <w:rsid w:val="54E2CF2F"/>
    <w:rsid w:val="55984E5C"/>
    <w:rsid w:val="5690D958"/>
    <w:rsid w:val="56D7E4FD"/>
    <w:rsid w:val="571E8050"/>
    <w:rsid w:val="571F4BE4"/>
    <w:rsid w:val="582191DF"/>
    <w:rsid w:val="584444F6"/>
    <w:rsid w:val="58E77194"/>
    <w:rsid w:val="5B6E61CA"/>
    <w:rsid w:val="5BA25F7A"/>
    <w:rsid w:val="5C4CF594"/>
    <w:rsid w:val="5CB6FDD1"/>
    <w:rsid w:val="5D6048B4"/>
    <w:rsid w:val="5E02F03D"/>
    <w:rsid w:val="5F3A6990"/>
    <w:rsid w:val="5F54C86A"/>
    <w:rsid w:val="5F7F2EE1"/>
    <w:rsid w:val="606CD7F9"/>
    <w:rsid w:val="61AE1986"/>
    <w:rsid w:val="61F612B5"/>
    <w:rsid w:val="665C7F04"/>
    <w:rsid w:val="6783236D"/>
    <w:rsid w:val="6918FF81"/>
    <w:rsid w:val="69D2E002"/>
    <w:rsid w:val="6A815A33"/>
    <w:rsid w:val="6ABC4A8C"/>
    <w:rsid w:val="6B080CAC"/>
    <w:rsid w:val="6B25C6FA"/>
    <w:rsid w:val="6BEC3CCF"/>
    <w:rsid w:val="6DA11204"/>
    <w:rsid w:val="6DA1BDDC"/>
    <w:rsid w:val="6E17EF22"/>
    <w:rsid w:val="70801DC6"/>
    <w:rsid w:val="7104D35C"/>
    <w:rsid w:val="7107DBF6"/>
    <w:rsid w:val="711E8D4F"/>
    <w:rsid w:val="71A81E8F"/>
    <w:rsid w:val="73692D79"/>
    <w:rsid w:val="73AE8E4E"/>
    <w:rsid w:val="7504FDDA"/>
    <w:rsid w:val="7507C1AA"/>
    <w:rsid w:val="75FA792D"/>
    <w:rsid w:val="768606A1"/>
    <w:rsid w:val="7693477A"/>
    <w:rsid w:val="7696BBCA"/>
    <w:rsid w:val="784B7E3F"/>
    <w:rsid w:val="79AE8245"/>
    <w:rsid w:val="7AB4BE2E"/>
    <w:rsid w:val="7B2ABF80"/>
    <w:rsid w:val="7C22D5AA"/>
    <w:rsid w:val="7CC68FE1"/>
    <w:rsid w:val="7CDBF43F"/>
    <w:rsid w:val="7D3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C334"/>
  <w15:docId w15:val="{8B3CE2E9-2C1E-4BEB-9454-C5357B0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B439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jc w:val="both"/>
      <w:outlineLvl w:val="0"/>
    </w:pPr>
    <w:rPr>
      <w:rFonts w:ascii="Calibri" w:eastAsiaTheme="majorEastAsia" w:hAnsi="Calibri" w:cstheme="majorBidi"/>
      <w:b/>
      <w:sz w:val="28"/>
      <w:szCs w:val="32"/>
      <w:bdr w:val="none" w:sz="0" w:space="0" w:color="auto"/>
    </w:rPr>
  </w:style>
  <w:style w:type="paragraph" w:styleId="Heading2">
    <w:name w:val="heading 2"/>
    <w:basedOn w:val="Normal"/>
    <w:next w:val="Normal"/>
    <w:link w:val="Heading2Char"/>
    <w:uiPriority w:val="9"/>
    <w:unhideWhenUsed/>
    <w:qFormat/>
    <w:rsid w:val="001B439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jc w:val="both"/>
      <w:outlineLvl w:val="1"/>
    </w:pPr>
    <w:rPr>
      <w:rFonts w:ascii="Calibri" w:eastAsiaTheme="majorEastAsia" w:hAnsi="Calibri" w:cstheme="majorBidi"/>
      <w:b/>
      <w:szCs w:val="26"/>
      <w:bdr w:val="none" w:sz="0" w:space="0" w:color="auto"/>
    </w:rPr>
  </w:style>
  <w:style w:type="paragraph" w:styleId="Heading3">
    <w:name w:val="heading 3"/>
    <w:basedOn w:val="Normal"/>
    <w:next w:val="Normal"/>
    <w:link w:val="Heading3Char"/>
    <w:uiPriority w:val="9"/>
    <w:unhideWhenUsed/>
    <w:qFormat/>
    <w:rsid w:val="005F55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jc w:val="both"/>
      <w:outlineLvl w:val="2"/>
    </w:pPr>
    <w:rPr>
      <w:rFonts w:ascii="Calibri" w:eastAsiaTheme="majorEastAsia" w:hAnsi="Calibri" w:cstheme="majorBidi"/>
      <w:b/>
      <w:bdr w:val="none" w:sz="0" w:space="0" w:color="auto"/>
    </w:rPr>
  </w:style>
  <w:style w:type="paragraph" w:styleId="Heading4">
    <w:name w:val="heading 4"/>
    <w:basedOn w:val="Normal"/>
    <w:link w:val="Heading4Char"/>
    <w:uiPriority w:val="9"/>
    <w:qFormat/>
    <w:rsid w:val="00A65F0B"/>
    <w:p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OpenSansBold" w:eastAsia="Times New Roman" w:hAnsi="OpenSansBold"/>
      <w:color w:val="222222"/>
      <w:bdr w:val="none" w:sz="0" w:space="0" w:color="auto"/>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Bullet">
    <w:name w:val="Bullet"/>
    <w:pPr>
      <w:numPr>
        <w:numId w:val="2"/>
      </w:numPr>
    </w:pPr>
  </w:style>
  <w:style w:type="character" w:customStyle="1" w:styleId="None">
    <w:name w:val="None"/>
  </w:style>
  <w:style w:type="character" w:customStyle="1" w:styleId="Hyperlink0">
    <w:name w:val="Hyperlink.0"/>
    <w:basedOn w:val="None"/>
    <w:rPr>
      <w:sz w:val="24"/>
      <w:szCs w:val="24"/>
      <w:u w:val="single"/>
      <w:lang w:val="en-US"/>
    </w:rPr>
  </w:style>
  <w:style w:type="character" w:customStyle="1" w:styleId="Hyperlink1">
    <w:name w:val="Hyperlink.1"/>
    <w:basedOn w:val="None"/>
    <w:rPr>
      <w:rFonts w:ascii="Calibri" w:eastAsia="Calibri" w:hAnsi="Calibri" w:cs="Calibri"/>
      <w:b/>
      <w:bCs/>
      <w:sz w:val="24"/>
      <w:szCs w:val="24"/>
      <w:u w:val="single"/>
      <w:lang w:val="en-US"/>
    </w:rPr>
  </w:style>
  <w:style w:type="numbering" w:customStyle="1" w:styleId="ImportedStyle2">
    <w:name w:val="Imported Style 2"/>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7">
    <w:name w:val="Imported Style 7"/>
    <w:pPr>
      <w:numPr>
        <w:numId w:val="13"/>
      </w:numPr>
    </w:pPr>
  </w:style>
  <w:style w:type="character" w:customStyle="1" w:styleId="Hyperlink2">
    <w:name w:val="Hyperlink.2"/>
    <w:basedOn w:val="None"/>
    <w:rPr>
      <w:rFonts w:ascii="Arial" w:eastAsia="Arial" w:hAnsi="Arial" w:cs="Arial"/>
      <w:color w:val="0000FF"/>
      <w:sz w:val="24"/>
      <w:szCs w:val="24"/>
      <w:u w:val="single" w:color="0000FF"/>
      <w:lang w:val="en-US"/>
    </w:rPr>
  </w:style>
  <w:style w:type="numbering" w:customStyle="1" w:styleId="ImportedStyle14">
    <w:name w:val="Imported Style 14"/>
    <w:pPr>
      <w:numPr>
        <w:numId w:val="15"/>
      </w:numPr>
    </w:pPr>
  </w:style>
  <w:style w:type="paragraph" w:styleId="BalloonText">
    <w:name w:val="Balloon Text"/>
    <w:basedOn w:val="Normal"/>
    <w:link w:val="BalloonTextChar"/>
    <w:uiPriority w:val="99"/>
    <w:semiHidden/>
    <w:unhideWhenUsed/>
    <w:rsid w:val="008706C0"/>
    <w:rPr>
      <w:rFonts w:ascii="Tahoma" w:hAnsi="Tahoma" w:cs="Tahoma"/>
      <w:sz w:val="16"/>
      <w:szCs w:val="16"/>
    </w:rPr>
  </w:style>
  <w:style w:type="character" w:customStyle="1" w:styleId="BalloonTextChar">
    <w:name w:val="Balloon Text Char"/>
    <w:basedOn w:val="DefaultParagraphFont"/>
    <w:link w:val="BalloonText"/>
    <w:uiPriority w:val="99"/>
    <w:semiHidden/>
    <w:rsid w:val="008706C0"/>
    <w:rPr>
      <w:rFonts w:ascii="Tahoma" w:hAnsi="Tahoma" w:cs="Tahoma"/>
      <w:sz w:val="16"/>
      <w:szCs w:val="16"/>
      <w:lang w:val="en-US" w:eastAsia="en-US"/>
    </w:rPr>
  </w:style>
  <w:style w:type="paragraph" w:styleId="NormalWeb">
    <w:name w:val="Normal (Web)"/>
    <w:basedOn w:val="Normal"/>
    <w:uiPriority w:val="99"/>
    <w:semiHidden/>
    <w:unhideWhenUsed/>
    <w:rsid w:val="005C28C5"/>
    <w:pPr>
      <w:pBdr>
        <w:top w:val="none" w:sz="0" w:space="0" w:color="auto"/>
        <w:left w:val="none" w:sz="0" w:space="0" w:color="auto"/>
        <w:bottom w:val="none" w:sz="0" w:space="0" w:color="auto"/>
        <w:right w:val="none" w:sz="0" w:space="0" w:color="auto"/>
        <w:between w:val="none" w:sz="0" w:space="0" w:color="auto"/>
        <w:bar w:val="none" w:sz="0" w:color="auto"/>
      </w:pBdr>
    </w:pPr>
    <w:rPr>
      <w:rFonts w:ascii="inherit" w:eastAsia="Times New Roman" w:hAnsi="inherit"/>
      <w:bdr w:val="none" w:sz="0" w:space="0" w:color="auto"/>
      <w:lang w:eastAsia="en-GB"/>
    </w:rPr>
  </w:style>
  <w:style w:type="character" w:customStyle="1" w:styleId="Heading4Char">
    <w:name w:val="Heading 4 Char"/>
    <w:basedOn w:val="DefaultParagraphFont"/>
    <w:link w:val="Heading4"/>
    <w:uiPriority w:val="9"/>
    <w:rsid w:val="00A65F0B"/>
    <w:rPr>
      <w:rFonts w:ascii="OpenSansBold" w:eastAsia="Times New Roman" w:hAnsi="OpenSansBold"/>
      <w:color w:val="222222"/>
      <w:sz w:val="24"/>
      <w:szCs w:val="24"/>
      <w:bdr w:val="none" w:sz="0" w:space="0" w:color="auto"/>
    </w:rPr>
  </w:style>
  <w:style w:type="character" w:styleId="Strong">
    <w:name w:val="Strong"/>
    <w:basedOn w:val="DefaultParagraphFont"/>
    <w:uiPriority w:val="22"/>
    <w:qFormat/>
    <w:rsid w:val="00A65F0B"/>
    <w:rPr>
      <w:rFonts w:ascii="OpenSansBold" w:hAnsi="OpenSansBold" w:hint="default"/>
      <w:b w:val="0"/>
      <w:bCs w:val="0"/>
    </w:rPr>
  </w:style>
  <w:style w:type="paragraph" w:styleId="ListParagraph">
    <w:name w:val="List Paragraph"/>
    <w:basedOn w:val="Normal"/>
    <w:uiPriority w:val="34"/>
    <w:qFormat/>
    <w:rsid w:val="00A65F0B"/>
    <w:pPr>
      <w:ind w:left="720"/>
      <w:contextualSpacing/>
    </w:pPr>
  </w:style>
  <w:style w:type="character" w:styleId="FollowedHyperlink">
    <w:name w:val="FollowedHyperlink"/>
    <w:basedOn w:val="DefaultParagraphFont"/>
    <w:uiPriority w:val="99"/>
    <w:semiHidden/>
    <w:unhideWhenUsed/>
    <w:rsid w:val="00075716"/>
    <w:rPr>
      <w:color w:val="FF00FF" w:themeColor="followedHyperlink"/>
      <w:u w:val="single"/>
    </w:rPr>
  </w:style>
  <w:style w:type="character" w:styleId="CommentReference">
    <w:name w:val="annotation reference"/>
    <w:basedOn w:val="DefaultParagraphFont"/>
    <w:uiPriority w:val="99"/>
    <w:semiHidden/>
    <w:unhideWhenUsed/>
    <w:rsid w:val="002C59B0"/>
    <w:rPr>
      <w:sz w:val="16"/>
      <w:szCs w:val="16"/>
    </w:rPr>
  </w:style>
  <w:style w:type="paragraph" w:styleId="CommentText">
    <w:name w:val="annotation text"/>
    <w:basedOn w:val="Normal"/>
    <w:link w:val="CommentTextChar"/>
    <w:uiPriority w:val="99"/>
    <w:semiHidden/>
    <w:unhideWhenUsed/>
    <w:rsid w:val="002C59B0"/>
    <w:rPr>
      <w:sz w:val="20"/>
      <w:szCs w:val="20"/>
    </w:rPr>
  </w:style>
  <w:style w:type="character" w:customStyle="1" w:styleId="CommentTextChar">
    <w:name w:val="Comment Text Char"/>
    <w:basedOn w:val="DefaultParagraphFont"/>
    <w:link w:val="CommentText"/>
    <w:uiPriority w:val="99"/>
    <w:semiHidden/>
    <w:rsid w:val="002C59B0"/>
    <w:rPr>
      <w:lang w:val="en-US" w:eastAsia="en-US"/>
    </w:rPr>
  </w:style>
  <w:style w:type="paragraph" w:styleId="CommentSubject">
    <w:name w:val="annotation subject"/>
    <w:basedOn w:val="CommentText"/>
    <w:next w:val="CommentText"/>
    <w:link w:val="CommentSubjectChar"/>
    <w:uiPriority w:val="99"/>
    <w:semiHidden/>
    <w:unhideWhenUsed/>
    <w:rsid w:val="002C59B0"/>
    <w:rPr>
      <w:b/>
      <w:bCs/>
    </w:rPr>
  </w:style>
  <w:style w:type="character" w:customStyle="1" w:styleId="CommentSubjectChar">
    <w:name w:val="Comment Subject Char"/>
    <w:basedOn w:val="CommentTextChar"/>
    <w:link w:val="CommentSubject"/>
    <w:uiPriority w:val="99"/>
    <w:semiHidden/>
    <w:rsid w:val="002C59B0"/>
    <w:rPr>
      <w:b/>
      <w:bCs/>
      <w:lang w:val="en-US" w:eastAsia="en-US"/>
    </w:rPr>
  </w:style>
  <w:style w:type="paragraph" w:styleId="Header">
    <w:name w:val="header"/>
    <w:basedOn w:val="Normal"/>
    <w:link w:val="HeaderChar"/>
    <w:uiPriority w:val="99"/>
    <w:unhideWhenUsed/>
    <w:rsid w:val="00FA7F64"/>
    <w:pPr>
      <w:tabs>
        <w:tab w:val="center" w:pos="4513"/>
        <w:tab w:val="right" w:pos="9026"/>
      </w:tabs>
    </w:pPr>
  </w:style>
  <w:style w:type="character" w:customStyle="1" w:styleId="HeaderChar">
    <w:name w:val="Header Char"/>
    <w:basedOn w:val="DefaultParagraphFont"/>
    <w:link w:val="Header"/>
    <w:uiPriority w:val="99"/>
    <w:rsid w:val="00FA7F64"/>
    <w:rPr>
      <w:sz w:val="24"/>
      <w:szCs w:val="24"/>
      <w:lang w:val="en-US" w:eastAsia="en-US"/>
    </w:rPr>
  </w:style>
  <w:style w:type="paragraph" w:styleId="Footer">
    <w:name w:val="footer"/>
    <w:basedOn w:val="Normal"/>
    <w:link w:val="FooterChar"/>
    <w:uiPriority w:val="99"/>
    <w:unhideWhenUsed/>
    <w:rsid w:val="00FA7F64"/>
    <w:pPr>
      <w:tabs>
        <w:tab w:val="center" w:pos="4513"/>
        <w:tab w:val="right" w:pos="9026"/>
      </w:tabs>
    </w:pPr>
  </w:style>
  <w:style w:type="character" w:customStyle="1" w:styleId="FooterChar">
    <w:name w:val="Footer Char"/>
    <w:basedOn w:val="DefaultParagraphFont"/>
    <w:link w:val="Footer"/>
    <w:uiPriority w:val="99"/>
    <w:rsid w:val="00FA7F64"/>
    <w:rPr>
      <w:sz w:val="24"/>
      <w:szCs w:val="24"/>
      <w:lang w:val="en-US" w:eastAsia="en-US"/>
    </w:rPr>
  </w:style>
  <w:style w:type="character" w:customStyle="1" w:styleId="Heading1Char">
    <w:name w:val="Heading 1 Char"/>
    <w:basedOn w:val="DefaultParagraphFont"/>
    <w:link w:val="Heading1"/>
    <w:uiPriority w:val="9"/>
    <w:rsid w:val="001B4394"/>
    <w:rPr>
      <w:rFonts w:ascii="Calibri" w:eastAsiaTheme="majorEastAsia" w:hAnsi="Calibri" w:cstheme="majorBidi"/>
      <w:b/>
      <w:sz w:val="28"/>
      <w:szCs w:val="32"/>
      <w:bdr w:val="none" w:sz="0" w:space="0" w:color="auto"/>
      <w:lang w:eastAsia="en-US"/>
    </w:rPr>
  </w:style>
  <w:style w:type="character" w:customStyle="1" w:styleId="Heading2Char">
    <w:name w:val="Heading 2 Char"/>
    <w:basedOn w:val="DefaultParagraphFont"/>
    <w:link w:val="Heading2"/>
    <w:uiPriority w:val="9"/>
    <w:rsid w:val="001B4394"/>
    <w:rPr>
      <w:rFonts w:ascii="Calibri" w:eastAsiaTheme="majorEastAsia" w:hAnsi="Calibri" w:cstheme="majorBidi"/>
      <w:b/>
      <w:sz w:val="24"/>
      <w:szCs w:val="26"/>
      <w:bdr w:val="none" w:sz="0" w:space="0" w:color="auto"/>
      <w:lang w:eastAsia="en-US"/>
    </w:rPr>
  </w:style>
  <w:style w:type="character" w:customStyle="1" w:styleId="Heading3Char">
    <w:name w:val="Heading 3 Char"/>
    <w:basedOn w:val="DefaultParagraphFont"/>
    <w:link w:val="Heading3"/>
    <w:uiPriority w:val="9"/>
    <w:rsid w:val="005F553C"/>
    <w:rPr>
      <w:rFonts w:ascii="Calibri" w:eastAsiaTheme="majorEastAsia" w:hAnsi="Calibri" w:cstheme="majorBidi"/>
      <w:b/>
      <w:sz w:val="24"/>
      <w:szCs w:val="24"/>
      <w:bdr w:val="none" w:sz="0" w:space="0" w:color="auto"/>
      <w:lang w:eastAsia="en-US"/>
    </w:rPr>
  </w:style>
  <w:style w:type="paragraph" w:customStyle="1" w:styleId="Appendix1">
    <w:name w:val="Appendix 1"/>
    <w:basedOn w:val="Normal"/>
    <w:link w:val="Appendix1Char"/>
    <w:autoRedefine/>
    <w:qFormat/>
    <w:rsid w:val="00CE31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ascii="Calibri" w:eastAsiaTheme="minorHAnsi" w:hAnsi="Calibri" w:cs="Arial"/>
      <w:b/>
      <w:color w:val="000000"/>
      <w:bdr w:val="none" w:sz="0" w:space="0" w:color="auto"/>
    </w:rPr>
  </w:style>
  <w:style w:type="character" w:customStyle="1" w:styleId="Appendix1Char">
    <w:name w:val="Appendix 1 Char"/>
    <w:basedOn w:val="DefaultParagraphFont"/>
    <w:link w:val="Appendix1"/>
    <w:rsid w:val="00CE31CC"/>
    <w:rPr>
      <w:rFonts w:ascii="Calibri" w:eastAsiaTheme="minorHAnsi" w:hAnsi="Calibri" w:cs="Arial"/>
      <w:b/>
      <w:color w:val="000000"/>
      <w:sz w:val="24"/>
      <w:szCs w:val="24"/>
      <w:bdr w:val="none" w:sz="0" w:space="0" w:color="auto"/>
      <w:lang w:eastAsia="en-US"/>
    </w:rPr>
  </w:style>
  <w:style w:type="paragraph" w:styleId="TOC2">
    <w:name w:val="toc 2"/>
    <w:basedOn w:val="Normal"/>
    <w:next w:val="Normal"/>
    <w:autoRedefine/>
    <w:uiPriority w:val="39"/>
    <w:unhideWhenUsed/>
    <w:rsid w:val="00E0575C"/>
    <w:pPr>
      <w:tabs>
        <w:tab w:val="left" w:pos="567"/>
        <w:tab w:val="right" w:leader="dot" w:pos="9622"/>
      </w:tabs>
      <w:spacing w:after="100"/>
      <w:ind w:left="1134" w:hanging="567"/>
    </w:pPr>
  </w:style>
  <w:style w:type="paragraph" w:styleId="TOC1">
    <w:name w:val="toc 1"/>
    <w:basedOn w:val="Normal"/>
    <w:next w:val="Normal"/>
    <w:autoRedefine/>
    <w:uiPriority w:val="39"/>
    <w:unhideWhenUsed/>
    <w:rsid w:val="00E0575C"/>
    <w:pPr>
      <w:tabs>
        <w:tab w:val="left" w:pos="567"/>
        <w:tab w:val="right" w:leader="dot" w:pos="9622"/>
      </w:tabs>
      <w:spacing w:after="100" w:line="360" w:lineRule="auto"/>
    </w:pPr>
    <w:rPr>
      <w:rFonts w:ascii="Calibri" w:hAnsi="Calibri"/>
      <w:color w:val="000000" w:themeColor="text1"/>
    </w:rPr>
  </w:style>
  <w:style w:type="paragraph" w:styleId="TOC3">
    <w:name w:val="toc 3"/>
    <w:basedOn w:val="Normal"/>
    <w:next w:val="Normal"/>
    <w:autoRedefine/>
    <w:uiPriority w:val="39"/>
    <w:unhideWhenUsed/>
    <w:rsid w:val="00E0575C"/>
    <w:pPr>
      <w:tabs>
        <w:tab w:val="left" w:pos="1320"/>
        <w:tab w:val="right" w:leader="dot" w:pos="9622"/>
      </w:tabs>
      <w:spacing w:after="100"/>
      <w:ind w:left="1843" w:hanging="709"/>
    </w:pPr>
  </w:style>
  <w:style w:type="character" w:customStyle="1" w:styleId="none0">
    <w:name w:val="none"/>
    <w:basedOn w:val="DefaultParagraphFont"/>
    <w:rsid w:val="002E20F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76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3206">
      <w:bodyDiv w:val="1"/>
      <w:marLeft w:val="0"/>
      <w:marRight w:val="0"/>
      <w:marTop w:val="0"/>
      <w:marBottom w:val="0"/>
      <w:divBdr>
        <w:top w:val="none" w:sz="0" w:space="0" w:color="auto"/>
        <w:left w:val="none" w:sz="0" w:space="0" w:color="auto"/>
        <w:bottom w:val="none" w:sz="0" w:space="0" w:color="auto"/>
        <w:right w:val="none" w:sz="0" w:space="0" w:color="auto"/>
      </w:divBdr>
      <w:divsChild>
        <w:div w:id="292561005">
          <w:marLeft w:val="547"/>
          <w:marRight w:val="0"/>
          <w:marTop w:val="200"/>
          <w:marBottom w:val="0"/>
          <w:divBdr>
            <w:top w:val="none" w:sz="0" w:space="0" w:color="auto"/>
            <w:left w:val="none" w:sz="0" w:space="0" w:color="auto"/>
            <w:bottom w:val="none" w:sz="0" w:space="0" w:color="auto"/>
            <w:right w:val="none" w:sz="0" w:space="0" w:color="auto"/>
          </w:divBdr>
        </w:div>
      </w:divsChild>
    </w:div>
    <w:div w:id="145972992">
      <w:bodyDiv w:val="1"/>
      <w:marLeft w:val="0"/>
      <w:marRight w:val="0"/>
      <w:marTop w:val="0"/>
      <w:marBottom w:val="0"/>
      <w:divBdr>
        <w:top w:val="none" w:sz="0" w:space="0" w:color="auto"/>
        <w:left w:val="none" w:sz="0" w:space="0" w:color="auto"/>
        <w:bottom w:val="none" w:sz="0" w:space="0" w:color="auto"/>
        <w:right w:val="none" w:sz="0" w:space="0" w:color="auto"/>
      </w:divBdr>
    </w:div>
    <w:div w:id="273755900">
      <w:bodyDiv w:val="1"/>
      <w:marLeft w:val="0"/>
      <w:marRight w:val="0"/>
      <w:marTop w:val="0"/>
      <w:marBottom w:val="0"/>
      <w:divBdr>
        <w:top w:val="none" w:sz="0" w:space="0" w:color="auto"/>
        <w:left w:val="none" w:sz="0" w:space="0" w:color="auto"/>
        <w:bottom w:val="none" w:sz="0" w:space="0" w:color="auto"/>
        <w:right w:val="none" w:sz="0" w:space="0" w:color="auto"/>
      </w:divBdr>
    </w:div>
    <w:div w:id="830868856">
      <w:bodyDiv w:val="1"/>
      <w:marLeft w:val="0"/>
      <w:marRight w:val="0"/>
      <w:marTop w:val="0"/>
      <w:marBottom w:val="0"/>
      <w:divBdr>
        <w:top w:val="none" w:sz="0" w:space="0" w:color="auto"/>
        <w:left w:val="none" w:sz="0" w:space="0" w:color="auto"/>
        <w:bottom w:val="none" w:sz="0" w:space="0" w:color="auto"/>
        <w:right w:val="none" w:sz="0" w:space="0" w:color="auto"/>
      </w:divBdr>
      <w:divsChild>
        <w:div w:id="2092508531">
          <w:marLeft w:val="0"/>
          <w:marRight w:val="0"/>
          <w:marTop w:val="0"/>
          <w:marBottom w:val="0"/>
          <w:divBdr>
            <w:top w:val="none" w:sz="0" w:space="0" w:color="auto"/>
            <w:left w:val="none" w:sz="0" w:space="0" w:color="auto"/>
            <w:bottom w:val="none" w:sz="0" w:space="0" w:color="auto"/>
            <w:right w:val="none" w:sz="0" w:space="0" w:color="auto"/>
          </w:divBdr>
          <w:divsChild>
            <w:div w:id="620844738">
              <w:marLeft w:val="0"/>
              <w:marRight w:val="0"/>
              <w:marTop w:val="0"/>
              <w:marBottom w:val="0"/>
              <w:divBdr>
                <w:top w:val="none" w:sz="0" w:space="0" w:color="auto"/>
                <w:left w:val="none" w:sz="0" w:space="0" w:color="auto"/>
                <w:bottom w:val="none" w:sz="0" w:space="0" w:color="auto"/>
                <w:right w:val="none" w:sz="0" w:space="0" w:color="auto"/>
              </w:divBdr>
              <w:divsChild>
                <w:div w:id="268392415">
                  <w:marLeft w:val="0"/>
                  <w:marRight w:val="0"/>
                  <w:marTop w:val="0"/>
                  <w:marBottom w:val="0"/>
                  <w:divBdr>
                    <w:top w:val="none" w:sz="0" w:space="0" w:color="auto"/>
                    <w:left w:val="none" w:sz="0" w:space="0" w:color="auto"/>
                    <w:bottom w:val="none" w:sz="0" w:space="0" w:color="auto"/>
                    <w:right w:val="none" w:sz="0" w:space="0" w:color="auto"/>
                  </w:divBdr>
                  <w:divsChild>
                    <w:div w:id="721097586">
                      <w:marLeft w:val="0"/>
                      <w:marRight w:val="0"/>
                      <w:marTop w:val="0"/>
                      <w:marBottom w:val="0"/>
                      <w:divBdr>
                        <w:top w:val="none" w:sz="0" w:space="0" w:color="auto"/>
                        <w:left w:val="none" w:sz="0" w:space="0" w:color="auto"/>
                        <w:bottom w:val="none" w:sz="0" w:space="0" w:color="auto"/>
                        <w:right w:val="none" w:sz="0" w:space="0" w:color="auto"/>
                      </w:divBdr>
                      <w:divsChild>
                        <w:div w:id="699860269">
                          <w:marLeft w:val="0"/>
                          <w:marRight w:val="0"/>
                          <w:marTop w:val="0"/>
                          <w:marBottom w:val="0"/>
                          <w:divBdr>
                            <w:top w:val="none" w:sz="0" w:space="0" w:color="auto"/>
                            <w:left w:val="none" w:sz="0" w:space="0" w:color="auto"/>
                            <w:bottom w:val="none" w:sz="0" w:space="0" w:color="auto"/>
                            <w:right w:val="none" w:sz="0" w:space="0" w:color="auto"/>
                          </w:divBdr>
                          <w:divsChild>
                            <w:div w:id="9876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5204">
      <w:bodyDiv w:val="1"/>
      <w:marLeft w:val="0"/>
      <w:marRight w:val="0"/>
      <w:marTop w:val="0"/>
      <w:marBottom w:val="0"/>
      <w:divBdr>
        <w:top w:val="none" w:sz="0" w:space="0" w:color="auto"/>
        <w:left w:val="none" w:sz="0" w:space="0" w:color="auto"/>
        <w:bottom w:val="none" w:sz="0" w:space="0" w:color="auto"/>
        <w:right w:val="none" w:sz="0" w:space="0" w:color="auto"/>
      </w:divBdr>
      <w:divsChild>
        <w:div w:id="316112553">
          <w:marLeft w:val="0"/>
          <w:marRight w:val="0"/>
          <w:marTop w:val="0"/>
          <w:marBottom w:val="0"/>
          <w:divBdr>
            <w:top w:val="none" w:sz="0" w:space="0" w:color="auto"/>
            <w:left w:val="none" w:sz="0" w:space="0" w:color="auto"/>
            <w:bottom w:val="none" w:sz="0" w:space="0" w:color="auto"/>
            <w:right w:val="none" w:sz="0" w:space="0" w:color="auto"/>
          </w:divBdr>
          <w:divsChild>
            <w:div w:id="202328817">
              <w:marLeft w:val="0"/>
              <w:marRight w:val="0"/>
              <w:marTop w:val="0"/>
              <w:marBottom w:val="0"/>
              <w:divBdr>
                <w:top w:val="none" w:sz="0" w:space="0" w:color="auto"/>
                <w:left w:val="none" w:sz="0" w:space="0" w:color="auto"/>
                <w:bottom w:val="none" w:sz="0" w:space="0" w:color="auto"/>
                <w:right w:val="none" w:sz="0" w:space="0" w:color="auto"/>
              </w:divBdr>
              <w:divsChild>
                <w:div w:id="247201962">
                  <w:marLeft w:val="0"/>
                  <w:marRight w:val="0"/>
                  <w:marTop w:val="0"/>
                  <w:marBottom w:val="0"/>
                  <w:divBdr>
                    <w:top w:val="none" w:sz="0" w:space="0" w:color="auto"/>
                    <w:left w:val="none" w:sz="0" w:space="0" w:color="auto"/>
                    <w:bottom w:val="none" w:sz="0" w:space="0" w:color="auto"/>
                    <w:right w:val="none" w:sz="0" w:space="0" w:color="auto"/>
                  </w:divBdr>
                  <w:divsChild>
                    <w:div w:id="986130128">
                      <w:marLeft w:val="0"/>
                      <w:marRight w:val="0"/>
                      <w:marTop w:val="0"/>
                      <w:marBottom w:val="0"/>
                      <w:divBdr>
                        <w:top w:val="none" w:sz="0" w:space="0" w:color="auto"/>
                        <w:left w:val="none" w:sz="0" w:space="0" w:color="auto"/>
                        <w:bottom w:val="none" w:sz="0" w:space="0" w:color="auto"/>
                        <w:right w:val="none" w:sz="0" w:space="0" w:color="auto"/>
                      </w:divBdr>
                      <w:divsChild>
                        <w:div w:id="435367697">
                          <w:marLeft w:val="0"/>
                          <w:marRight w:val="0"/>
                          <w:marTop w:val="0"/>
                          <w:marBottom w:val="0"/>
                          <w:divBdr>
                            <w:top w:val="none" w:sz="0" w:space="0" w:color="auto"/>
                            <w:left w:val="none" w:sz="0" w:space="0" w:color="auto"/>
                            <w:bottom w:val="none" w:sz="0" w:space="0" w:color="auto"/>
                            <w:right w:val="none" w:sz="0" w:space="0" w:color="auto"/>
                          </w:divBdr>
                          <w:divsChild>
                            <w:div w:id="2671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8180">
      <w:bodyDiv w:val="1"/>
      <w:marLeft w:val="0"/>
      <w:marRight w:val="0"/>
      <w:marTop w:val="0"/>
      <w:marBottom w:val="0"/>
      <w:divBdr>
        <w:top w:val="none" w:sz="0" w:space="0" w:color="auto"/>
        <w:left w:val="none" w:sz="0" w:space="0" w:color="auto"/>
        <w:bottom w:val="none" w:sz="0" w:space="0" w:color="auto"/>
        <w:right w:val="none" w:sz="0" w:space="0" w:color="auto"/>
      </w:divBdr>
      <w:divsChild>
        <w:div w:id="1933010156">
          <w:marLeft w:val="0"/>
          <w:marRight w:val="0"/>
          <w:marTop w:val="0"/>
          <w:marBottom w:val="0"/>
          <w:divBdr>
            <w:top w:val="none" w:sz="0" w:space="0" w:color="auto"/>
            <w:left w:val="none" w:sz="0" w:space="0" w:color="auto"/>
            <w:bottom w:val="none" w:sz="0" w:space="0" w:color="auto"/>
            <w:right w:val="none" w:sz="0" w:space="0" w:color="auto"/>
          </w:divBdr>
          <w:divsChild>
            <w:div w:id="87045380">
              <w:marLeft w:val="0"/>
              <w:marRight w:val="0"/>
              <w:marTop w:val="0"/>
              <w:marBottom w:val="0"/>
              <w:divBdr>
                <w:top w:val="none" w:sz="0" w:space="0" w:color="auto"/>
                <w:left w:val="none" w:sz="0" w:space="0" w:color="auto"/>
                <w:bottom w:val="none" w:sz="0" w:space="0" w:color="auto"/>
                <w:right w:val="none" w:sz="0" w:space="0" w:color="auto"/>
              </w:divBdr>
              <w:divsChild>
                <w:div w:id="1094470418">
                  <w:marLeft w:val="0"/>
                  <w:marRight w:val="0"/>
                  <w:marTop w:val="0"/>
                  <w:marBottom w:val="0"/>
                  <w:divBdr>
                    <w:top w:val="none" w:sz="0" w:space="0" w:color="auto"/>
                    <w:left w:val="none" w:sz="0" w:space="0" w:color="auto"/>
                    <w:bottom w:val="none" w:sz="0" w:space="0" w:color="auto"/>
                    <w:right w:val="none" w:sz="0" w:space="0" w:color="auto"/>
                  </w:divBdr>
                  <w:divsChild>
                    <w:div w:id="1622111719">
                      <w:marLeft w:val="0"/>
                      <w:marRight w:val="0"/>
                      <w:marTop w:val="0"/>
                      <w:marBottom w:val="0"/>
                      <w:divBdr>
                        <w:top w:val="none" w:sz="0" w:space="0" w:color="auto"/>
                        <w:left w:val="none" w:sz="0" w:space="0" w:color="auto"/>
                        <w:bottom w:val="none" w:sz="0" w:space="0" w:color="auto"/>
                        <w:right w:val="none" w:sz="0" w:space="0" w:color="auto"/>
                      </w:divBdr>
                      <w:divsChild>
                        <w:div w:id="1221208223">
                          <w:marLeft w:val="0"/>
                          <w:marRight w:val="0"/>
                          <w:marTop w:val="0"/>
                          <w:marBottom w:val="0"/>
                          <w:divBdr>
                            <w:top w:val="none" w:sz="0" w:space="0" w:color="auto"/>
                            <w:left w:val="none" w:sz="0" w:space="0" w:color="auto"/>
                            <w:bottom w:val="none" w:sz="0" w:space="0" w:color="auto"/>
                            <w:right w:val="none" w:sz="0" w:space="0" w:color="auto"/>
                          </w:divBdr>
                          <w:divsChild>
                            <w:div w:id="3512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80851">
      <w:bodyDiv w:val="1"/>
      <w:marLeft w:val="0"/>
      <w:marRight w:val="0"/>
      <w:marTop w:val="0"/>
      <w:marBottom w:val="0"/>
      <w:divBdr>
        <w:top w:val="none" w:sz="0" w:space="0" w:color="auto"/>
        <w:left w:val="none" w:sz="0" w:space="0" w:color="auto"/>
        <w:bottom w:val="none" w:sz="0" w:space="0" w:color="auto"/>
        <w:right w:val="none" w:sz="0" w:space="0" w:color="auto"/>
      </w:divBdr>
      <w:divsChild>
        <w:div w:id="2130539554">
          <w:marLeft w:val="0"/>
          <w:marRight w:val="0"/>
          <w:marTop w:val="0"/>
          <w:marBottom w:val="0"/>
          <w:divBdr>
            <w:top w:val="none" w:sz="0" w:space="0" w:color="auto"/>
            <w:left w:val="none" w:sz="0" w:space="0" w:color="auto"/>
            <w:bottom w:val="none" w:sz="0" w:space="0" w:color="auto"/>
            <w:right w:val="none" w:sz="0" w:space="0" w:color="auto"/>
          </w:divBdr>
          <w:divsChild>
            <w:div w:id="1050613118">
              <w:marLeft w:val="0"/>
              <w:marRight w:val="0"/>
              <w:marTop w:val="0"/>
              <w:marBottom w:val="0"/>
              <w:divBdr>
                <w:top w:val="none" w:sz="0" w:space="0" w:color="auto"/>
                <w:left w:val="none" w:sz="0" w:space="0" w:color="auto"/>
                <w:bottom w:val="none" w:sz="0" w:space="0" w:color="auto"/>
                <w:right w:val="none" w:sz="0" w:space="0" w:color="auto"/>
              </w:divBdr>
              <w:divsChild>
                <w:div w:id="1164469307">
                  <w:marLeft w:val="0"/>
                  <w:marRight w:val="0"/>
                  <w:marTop w:val="0"/>
                  <w:marBottom w:val="0"/>
                  <w:divBdr>
                    <w:top w:val="none" w:sz="0" w:space="0" w:color="auto"/>
                    <w:left w:val="none" w:sz="0" w:space="0" w:color="auto"/>
                    <w:bottom w:val="none" w:sz="0" w:space="0" w:color="auto"/>
                    <w:right w:val="none" w:sz="0" w:space="0" w:color="auto"/>
                  </w:divBdr>
                  <w:divsChild>
                    <w:div w:id="181820161">
                      <w:marLeft w:val="0"/>
                      <w:marRight w:val="0"/>
                      <w:marTop w:val="0"/>
                      <w:marBottom w:val="0"/>
                      <w:divBdr>
                        <w:top w:val="none" w:sz="0" w:space="0" w:color="auto"/>
                        <w:left w:val="none" w:sz="0" w:space="0" w:color="auto"/>
                        <w:bottom w:val="none" w:sz="0" w:space="0" w:color="auto"/>
                        <w:right w:val="none" w:sz="0" w:space="0" w:color="auto"/>
                      </w:divBdr>
                      <w:divsChild>
                        <w:div w:id="623344952">
                          <w:marLeft w:val="0"/>
                          <w:marRight w:val="0"/>
                          <w:marTop w:val="0"/>
                          <w:marBottom w:val="0"/>
                          <w:divBdr>
                            <w:top w:val="none" w:sz="0" w:space="0" w:color="auto"/>
                            <w:left w:val="none" w:sz="0" w:space="0" w:color="auto"/>
                            <w:bottom w:val="none" w:sz="0" w:space="0" w:color="auto"/>
                            <w:right w:val="none" w:sz="0" w:space="0" w:color="auto"/>
                          </w:divBdr>
                          <w:divsChild>
                            <w:div w:id="354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s://www.devon.gov.uk/support-schools-settings/administration-and-finance/finance/additional-educational-need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eorgeham-primary.devon.sch.uk/wp-content/uploads/2024/12/Current-Parents-Complaints-Policy-2024-FINAL-Approved-by-Board-20th-March-2024.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evonias.org.uk/" TargetMode="External"/><Relationship Id="rId25" Type="http://schemas.openxmlformats.org/officeDocument/2006/relationships/hyperlink" Target="https://childrenandfamilyhealthdevon.nhs.uk/health-topic/neurodiversity/" TargetMode="External"/><Relationship Id="rId2" Type="http://schemas.openxmlformats.org/officeDocument/2006/relationships/customXml" Target="../customXml/item2.xml"/><Relationship Id="rId16" Type="http://schemas.openxmlformats.org/officeDocument/2006/relationships/hyperlink" Target="http://www.devon.gov.uk/send" TargetMode="External"/><Relationship Id="rId20" Type="http://schemas.openxmlformats.org/officeDocument/2006/relationships/hyperlink" Target="https://www.devonias.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new.devon.gov.uk/educationandfamilies/special-educational-needs-and-disability-send-local-offer/support-education-health-and-care/education-health-and-care-ehc-plans" TargetMode="External"/><Relationship Id="rId23" Type="http://schemas.openxmlformats.org/officeDocument/2006/relationships/hyperlink" Target="https://www.georgeham-primary.devon.s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w.officeapps.live.com/op/view.aspx?src=https%3A%2F%2Fwww.georgeham-primary.devon.sch.uk%2Fwp-content%2Fuploads%2F2025%2F01%2FSupporting-Pupils-with-Medical-Conditions-and-Administration-of-Medicine-Policy-Board-approved-11.12.24.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quality-act-2010-guidance%23history" TargetMode="External"/><Relationship Id="rId22" Type="http://schemas.openxmlformats.org/officeDocument/2006/relationships/hyperlink" Target="https://new.devon.gov.uk/keepingdevonsdata/education-and-learning/" TargetMode="External"/><Relationship Id="rId27"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28E24C1834514AB972AE784C2B7C75" ma:contentTypeVersion="4" ma:contentTypeDescription="Create a new document." ma:contentTypeScope="" ma:versionID="00c8fef928bdf54203c39cb351b6e62b">
  <xsd:schema xmlns:xsd="http://www.w3.org/2001/XMLSchema" xmlns:xs="http://www.w3.org/2001/XMLSchema" xmlns:p="http://schemas.microsoft.com/office/2006/metadata/properties" xmlns:ns2="b3f17a2a-112b-4cd5-823b-792780735709" targetNamespace="http://schemas.microsoft.com/office/2006/metadata/properties" ma:root="true" ma:fieldsID="e6bff7e16ee93a1c914ca7701688a0b0" ns2:_="">
    <xsd:import namespace="b3f17a2a-112b-4cd5-823b-79278073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17a2a-112b-4cd5-823b-79278073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5E017-870D-47AB-8ECC-A55CFF9D3C45}">
  <ds:schemaRefs>
    <ds:schemaRef ds:uri="http://schemas.openxmlformats.org/officeDocument/2006/bibliography"/>
  </ds:schemaRefs>
</ds:datastoreItem>
</file>

<file path=customXml/itemProps2.xml><?xml version="1.0" encoding="utf-8"?>
<ds:datastoreItem xmlns:ds="http://schemas.openxmlformats.org/officeDocument/2006/customXml" ds:itemID="{FB9DA6B9-AB9E-43AE-A38C-D01C4F3FD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BBD5A5-0F73-4D68-8FB9-22E485F90AD7}">
  <ds:schemaRefs>
    <ds:schemaRef ds:uri="http://schemas.microsoft.com/sharepoint/v3/contenttype/forms"/>
  </ds:schemaRefs>
</ds:datastoreItem>
</file>

<file path=customXml/itemProps4.xml><?xml version="1.0" encoding="utf-8"?>
<ds:datastoreItem xmlns:ds="http://schemas.openxmlformats.org/officeDocument/2006/customXml" ds:itemID="{E97D7AC1-80D1-4544-871A-4FD78091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17a2a-112b-4cd5-823b-79278073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6738</Words>
  <Characters>38408</Characters>
  <Application>Microsoft Office Word</Application>
  <DocSecurity>0</DocSecurity>
  <Lines>320</Lines>
  <Paragraphs>90</Paragraphs>
  <ScaleCrop>false</ScaleCrop>
  <Company>Babcock</Company>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Jeanette</dc:creator>
  <cp:keywords/>
  <cp:lastModifiedBy>Kevin Fry</cp:lastModifiedBy>
  <cp:revision>2</cp:revision>
  <dcterms:created xsi:type="dcterms:W3CDTF">2025-01-06T15:41:00Z</dcterms:created>
  <dcterms:modified xsi:type="dcterms:W3CDTF">2025-01-06T15:41:00Z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0x010100B528E24C1834514AB972AE784C2B7C75</vt:lpwstr>
  </property>
  <property fmtid="{D5CDD505-2E9C-101B-9397-08002B2CF9AE}" pid="3" name="Order">
    <vt:r8>8415500</vt:r8>
  </property>
  <property fmtid="{D5CDD505-2E9C-101B-9397-08002B2CF9AE}" pid="4" name="xd_Signature">
    <vt:bool>false</vt:bool>
  </property>
  <property fmtid="{D5CDD505-2E9C-101B-9397-08002B2CF9AE}" pid="5" name="SharedWithUsers">
    <vt:lpwstr>63;#Kay Bishop;#9;#SEND Network;#225;#Lyn Brimson;#224;#Helen Mewse;#299;#Robin Scott;#303;#Jonathan Gower;#3;#Ashley Leeson;#20;#Fran Brinicombe;#78;#Nick Burstow</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MSIP_Label_11824e8b-8a28-4353-aa39-eabb8d852018_Enabled">
    <vt:lpwstr>true</vt:lpwstr>
  </property>
  <property fmtid="{D5CDD505-2E9C-101B-9397-08002B2CF9AE}" pid="13" name="MSIP_Label_11824e8b-8a28-4353-aa39-eabb8d852018_SetDate">
    <vt:lpwstr>2024-10-09T07:50:42Z</vt:lpwstr>
  </property>
  <property fmtid="{D5CDD505-2E9C-101B-9397-08002B2CF9AE}" pid="14" name="MSIP_Label_11824e8b-8a28-4353-aa39-eabb8d852018_Method">
    <vt:lpwstr>Standard</vt:lpwstr>
  </property>
  <property fmtid="{D5CDD505-2E9C-101B-9397-08002B2CF9AE}" pid="15" name="MSIP_Label_11824e8b-8a28-4353-aa39-eabb8d852018_Name">
    <vt:lpwstr>defa4170-0d19-0005-0004-bc88714345d2</vt:lpwstr>
  </property>
  <property fmtid="{D5CDD505-2E9C-101B-9397-08002B2CF9AE}" pid="16" name="MSIP_Label_11824e8b-8a28-4353-aa39-eabb8d852018_SiteId">
    <vt:lpwstr>668515dd-a7fb-4178-8c34-b3c52dd93f70</vt:lpwstr>
  </property>
  <property fmtid="{D5CDD505-2E9C-101B-9397-08002B2CF9AE}" pid="17" name="MSIP_Label_11824e8b-8a28-4353-aa39-eabb8d852018_ActionId">
    <vt:lpwstr>bfdce07f-6caf-45c0-845a-b62aa43b70a8</vt:lpwstr>
  </property>
  <property fmtid="{D5CDD505-2E9C-101B-9397-08002B2CF9AE}" pid="18" name="MSIP_Label_11824e8b-8a28-4353-aa39-eabb8d852018_ContentBits">
    <vt:lpwstr>0</vt:lpwstr>
  </property>
</Properties>
</file>